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D" w:rsidRDefault="0052209D" w:rsidP="0052209D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2209D" w:rsidRDefault="0052209D" w:rsidP="0052209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2209D" w:rsidRDefault="0052209D" w:rsidP="0052209D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52209D" w:rsidRDefault="0052209D" w:rsidP="0052209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编号：2016-00</w:t>
      </w:r>
      <w:r w:rsidR="002138FC">
        <w:rPr>
          <w:rFonts w:ascii="宋体" w:hAnsi="宋体" w:cs="宋体" w:hint="eastAsia"/>
          <w:bCs/>
          <w:iCs/>
          <w:szCs w:val="21"/>
        </w:rPr>
        <w:t>8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6480"/>
      </w:tblGrid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52209D" w:rsidRDefault="0052209D" w:rsidP="002041FA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其他 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2138FC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华泰证券：王德彬；汇添富基金：赵宇烨；星石投资：喻宗亮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。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138FC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Pr="00375CFD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谭梅、李晓明</w:t>
            </w:r>
            <w:r w:rsidR="004A5922">
              <w:rPr>
                <w:rFonts w:ascii="宋体" w:hAnsi="宋体" w:cs="宋体" w:hint="eastAsia"/>
              </w:rPr>
              <w:t>、章佳佳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0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CA3D1A" w:rsidRPr="004450BB">
              <w:rPr>
                <w:rFonts w:ascii="宋体" w:hAnsi="宋体" w:cs="宋体" w:hint="eastAsia"/>
                <w:szCs w:val="21"/>
              </w:rPr>
              <w:t>公司对零售和工程业务的规划？</w:t>
            </w:r>
          </w:p>
          <w:p w:rsidR="002D4CC9" w:rsidRDefault="00CA3D1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答：公司坚持“零售为主，工程并举”的策略。对于零售业务，</w:t>
            </w:r>
            <w:r w:rsidR="002D4CC9" w:rsidRPr="004450BB">
              <w:rPr>
                <w:rFonts w:ascii="宋体" w:hAnsi="宋体" w:cs="宋体" w:hint="eastAsia"/>
                <w:szCs w:val="21"/>
              </w:rPr>
              <w:t>公司会不断</w:t>
            </w:r>
            <w:r w:rsidR="00FC2A9A">
              <w:rPr>
                <w:rFonts w:ascii="宋体" w:hAnsi="宋体" w:cs="宋体" w:hint="eastAsia"/>
                <w:szCs w:val="21"/>
              </w:rPr>
              <w:t>完善</w:t>
            </w:r>
            <w:r w:rsidR="002D4CC9" w:rsidRPr="004450BB">
              <w:rPr>
                <w:rFonts w:ascii="宋体" w:hAnsi="宋体" w:cs="宋体" w:hint="eastAsia"/>
                <w:szCs w:val="21"/>
              </w:rPr>
              <w:t>零售商业模式，进一步</w:t>
            </w:r>
            <w:r w:rsidR="00FC2A9A">
              <w:rPr>
                <w:rFonts w:ascii="宋体" w:hAnsi="宋体" w:cs="宋体" w:hint="eastAsia"/>
                <w:szCs w:val="21"/>
              </w:rPr>
              <w:t>强化</w:t>
            </w:r>
            <w:r w:rsidR="002D4CC9" w:rsidRPr="004450BB">
              <w:rPr>
                <w:rFonts w:ascii="宋体" w:hAnsi="宋体" w:cs="宋体" w:hint="eastAsia"/>
                <w:szCs w:val="21"/>
              </w:rPr>
              <w:t>营销网络以及星管家服务体系的建设，加大各区域市场的拓展力度，</w:t>
            </w:r>
            <w:r w:rsidR="00071B15" w:rsidRPr="004450BB">
              <w:rPr>
                <w:rFonts w:ascii="宋体" w:hAnsi="宋体" w:cs="宋体" w:hint="eastAsia"/>
                <w:szCs w:val="21"/>
              </w:rPr>
              <w:t>促进</w:t>
            </w:r>
            <w:r w:rsidR="002D4CC9" w:rsidRPr="004450BB">
              <w:rPr>
                <w:rFonts w:ascii="宋体" w:hAnsi="宋体" w:cs="宋体" w:hint="eastAsia"/>
                <w:szCs w:val="21"/>
              </w:rPr>
              <w:t>PPR业务的</w:t>
            </w:r>
            <w:r w:rsidR="00071B15" w:rsidRPr="004450BB">
              <w:rPr>
                <w:rFonts w:ascii="宋体" w:hAnsi="宋体" w:cs="宋体" w:hint="eastAsia"/>
                <w:szCs w:val="21"/>
              </w:rPr>
              <w:t>稳健成长</w:t>
            </w:r>
            <w:r w:rsidR="002D4CC9" w:rsidRPr="004450BB">
              <w:rPr>
                <w:rFonts w:ascii="宋体" w:hAnsi="宋体" w:cs="宋体" w:hint="eastAsia"/>
                <w:szCs w:val="21"/>
              </w:rPr>
              <w:t>。</w:t>
            </w:r>
            <w:r w:rsidRPr="004450BB">
              <w:rPr>
                <w:rFonts w:ascii="宋体" w:hAnsi="宋体" w:cs="宋体" w:hint="eastAsia"/>
                <w:szCs w:val="21"/>
              </w:rPr>
              <w:t>对于工程业务，</w:t>
            </w:r>
            <w:r w:rsidR="00E10CA0" w:rsidRPr="004450BB">
              <w:rPr>
                <w:rFonts w:ascii="宋体" w:hAnsi="宋体" w:cs="宋体" w:hint="eastAsia"/>
                <w:szCs w:val="21"/>
              </w:rPr>
              <w:t>公司</w:t>
            </w:r>
            <w:r w:rsidR="00E10CA0" w:rsidRPr="004450BB">
              <w:rPr>
                <w:rFonts w:ascii="宋体" w:hAnsi="宋体" w:cs="宋体" w:hint="eastAsia"/>
              </w:rPr>
              <w:t>在团队建设、</w:t>
            </w:r>
            <w:r w:rsidRPr="004450BB">
              <w:rPr>
                <w:rFonts w:ascii="宋体" w:hAnsi="宋体" w:cs="宋体" w:hint="eastAsia"/>
              </w:rPr>
              <w:t>激励机制</w:t>
            </w:r>
            <w:r w:rsidR="00E10CA0" w:rsidRPr="004450BB">
              <w:rPr>
                <w:rFonts w:ascii="宋体" w:hAnsi="宋体" w:cs="宋体" w:hint="eastAsia"/>
              </w:rPr>
              <w:t>、运营模式等方面做了全面调整，</w:t>
            </w:r>
            <w:r w:rsidR="002E4022" w:rsidRPr="004450BB">
              <w:rPr>
                <w:rFonts w:ascii="宋体" w:hAnsi="宋体" w:cs="宋体" w:hint="eastAsia"/>
              </w:rPr>
              <w:t>经过不断努力，</w:t>
            </w:r>
            <w:r w:rsidR="00CD683E" w:rsidRPr="004450BB">
              <w:rPr>
                <w:rFonts w:ascii="宋体" w:hAnsi="宋体" w:cs="宋体" w:hint="eastAsia"/>
              </w:rPr>
              <w:t>从2015年下半年开始</w:t>
            </w:r>
            <w:r w:rsidR="00071B15" w:rsidRPr="004450BB">
              <w:rPr>
                <w:rFonts w:ascii="宋体" w:hAnsi="宋体" w:cs="宋体" w:hint="eastAsia"/>
              </w:rPr>
              <w:t>逐渐产生一些成效</w:t>
            </w:r>
            <w:r w:rsidRPr="004450BB">
              <w:rPr>
                <w:rFonts w:ascii="宋体" w:hAnsi="宋体" w:cs="宋体" w:hint="eastAsia"/>
              </w:rPr>
              <w:t>，</w:t>
            </w:r>
            <w:r w:rsidR="002E4022" w:rsidRPr="004450BB">
              <w:rPr>
                <w:rFonts w:ascii="宋体" w:hAnsi="宋体" w:cs="宋体" w:hint="eastAsia"/>
              </w:rPr>
              <w:t>未来</w:t>
            </w:r>
            <w:r w:rsidR="00CD683E" w:rsidRPr="004450BB">
              <w:rPr>
                <w:rFonts w:ascii="宋体" w:hAnsi="宋体" w:cs="宋体" w:hint="eastAsia"/>
              </w:rPr>
              <w:t>公司将</w:t>
            </w:r>
            <w:r w:rsidR="00CD683E" w:rsidRPr="004450BB">
              <w:rPr>
                <w:rFonts w:ascii="宋体" w:hAnsi="宋体" w:cs="宋体" w:hint="eastAsia"/>
                <w:szCs w:val="21"/>
              </w:rPr>
              <w:t>继续以</w:t>
            </w:r>
            <w:r w:rsidR="00071B15" w:rsidRPr="004450BB">
              <w:rPr>
                <w:rFonts w:ascii="宋体" w:hAnsi="宋体" w:cs="宋体" w:hint="eastAsia"/>
                <w:szCs w:val="21"/>
              </w:rPr>
              <w:t>风险控制为前提，</w:t>
            </w:r>
            <w:r w:rsidR="00CD683E" w:rsidRPr="004450BB">
              <w:rPr>
                <w:rFonts w:ascii="宋体" w:hAnsi="宋体" w:cs="宋体" w:hint="eastAsia"/>
                <w:szCs w:val="21"/>
              </w:rPr>
              <w:t>积极把握各种机遇，进一步发展壮大工程业务。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Pr="004450BB">
              <w:rPr>
                <w:rFonts w:ascii="宋体" w:hAnsi="宋体" w:cs="宋体" w:hint="eastAsia"/>
                <w:szCs w:val="21"/>
              </w:rPr>
              <w:t>公司 “星管家”服务的</w:t>
            </w:r>
            <w:r w:rsidR="00FC2A9A" w:rsidRPr="00FC2A9A">
              <w:rPr>
                <w:rFonts w:ascii="宋体" w:hAnsi="宋体" w:cs="宋体" w:hint="eastAsia"/>
                <w:szCs w:val="21"/>
              </w:rPr>
              <w:t>具体有哪些内容</w:t>
            </w:r>
            <w:r w:rsidRPr="004450BB">
              <w:rPr>
                <w:rFonts w:ascii="宋体" w:hAnsi="宋体" w:cs="宋体" w:hint="eastAsia"/>
                <w:szCs w:val="21"/>
              </w:rPr>
              <w:t>？</w:t>
            </w:r>
          </w:p>
          <w:p w:rsidR="002041FA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水管装修是一项“隐蔽工程”，在安装过程中很容易产生一些棘手的隐患，公司推出“星管家”服务旨在为业主提供安全可靠的管道系统的同时，通过“三免一告知”的方式，减少安装隐患，真正解除其后顾之忧。该服务主要包括：①产品真伪鉴定，确保业主使用的是公司的高品质产品；②高倍水压测试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Pr="004450BB">
              <w:rPr>
                <w:rFonts w:ascii="宋体" w:hAnsi="宋体" w:cs="宋体" w:hint="eastAsia"/>
                <w:szCs w:val="21"/>
              </w:rPr>
              <w:t>请问公司年报中的“其他产品”主要包括哪些？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lastRenderedPageBreak/>
              <w:t>答：公司年报中“营业收入构成（分产品）”的“其他产品”主要包括：PVC管材管件、PB管材管件等。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Pr="004450BB">
              <w:rPr>
                <w:rFonts w:ascii="宋体" w:hAnsi="宋体" w:cs="宋体" w:hint="eastAsia"/>
                <w:szCs w:val="21"/>
              </w:rPr>
              <w:t>公司2015年出口业务增长较快，请问主要是哪些产品以及地区？</w:t>
            </w:r>
          </w:p>
          <w:p w:rsidR="002041FA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答：公司2015年出口产品主要为PPR</w:t>
            </w:r>
            <w:r w:rsidR="00FC2A9A" w:rsidRPr="00FC2A9A">
              <w:rPr>
                <w:rFonts w:ascii="宋体" w:hAnsi="宋体" w:cs="宋体" w:hint="eastAsia"/>
                <w:szCs w:val="21"/>
              </w:rPr>
              <w:t>和PE管材管件</w:t>
            </w:r>
            <w:r w:rsidRPr="00FC2A9A">
              <w:rPr>
                <w:rFonts w:ascii="宋体" w:hAnsi="宋体" w:cs="宋体" w:hint="eastAsia"/>
                <w:szCs w:val="21"/>
              </w:rPr>
              <w:t>，出口</w:t>
            </w:r>
            <w:r w:rsidRPr="004450BB">
              <w:rPr>
                <w:rFonts w:ascii="宋体" w:hAnsi="宋体" w:cs="宋体" w:hint="eastAsia"/>
                <w:szCs w:val="21"/>
              </w:rPr>
              <w:t>以东南亚国家为主。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</w:t>
            </w:r>
            <w:r w:rsidRPr="004450BB">
              <w:rPr>
                <w:rFonts w:ascii="宋体" w:hAnsi="宋体" w:cs="宋体" w:hint="eastAsia"/>
                <w:szCs w:val="21"/>
              </w:rPr>
              <w:t>请问公司在研发方面有什么具体优势？</w:t>
            </w:r>
          </w:p>
          <w:p w:rsidR="002041FA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答：公司是国家火炬计划重点高新技术企业，建有国家级实验室、省级高新技术企业研发中心、博士后工作站等研发平台，并拥有一流的专业研发技术团队，在技术开发、产品配套、系统设计、应用技术等方面具</w:t>
            </w:r>
            <w:r w:rsidR="00FC2A9A">
              <w:rPr>
                <w:rStyle w:val="a3"/>
                <w:rFonts w:hint="eastAsia"/>
              </w:rPr>
              <w:t>有</w:t>
            </w:r>
            <w:r w:rsidRPr="004450BB">
              <w:rPr>
                <w:rFonts w:ascii="宋体" w:hAnsi="宋体" w:cs="宋体" w:hint="eastAsia"/>
                <w:szCs w:val="21"/>
              </w:rPr>
              <w:t>较强实力。截止2015年12月底，公司主编或参编了40多项国家和行业标准，获授近280项专利。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</w:t>
            </w:r>
            <w:r w:rsidRPr="004450BB">
              <w:rPr>
                <w:rFonts w:ascii="宋体" w:hAnsi="宋体" w:cs="宋体" w:hint="eastAsia"/>
                <w:szCs w:val="21"/>
              </w:rPr>
              <w:t>公司面对消费者的产品推广主要有哪些方式？</w:t>
            </w:r>
          </w:p>
          <w:p w:rsidR="00797850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答：主要有：一是</w:t>
            </w:r>
            <w:r w:rsidR="00FC2A9A" w:rsidRPr="00FC2A9A">
              <w:rPr>
                <w:rFonts w:ascii="宋体" w:hAnsi="宋体" w:cs="宋体" w:hint="eastAsia"/>
                <w:szCs w:val="21"/>
              </w:rPr>
              <w:t>做好产品品质和星管家服务</w:t>
            </w:r>
            <w:r w:rsidRPr="004450BB">
              <w:rPr>
                <w:rFonts w:ascii="宋体" w:hAnsi="宋体" w:cs="宋体" w:hint="eastAsia"/>
                <w:szCs w:val="21"/>
              </w:rPr>
              <w:t>，在消费者之间形成</w:t>
            </w:r>
            <w:r w:rsidR="00FC2A9A">
              <w:rPr>
                <w:rStyle w:val="a3"/>
                <w:rFonts w:hint="eastAsia"/>
              </w:rPr>
              <w:t>良好的</w:t>
            </w:r>
            <w:r w:rsidRPr="004450BB">
              <w:rPr>
                <w:rFonts w:ascii="宋体" w:hAnsi="宋体" w:cs="宋体" w:hint="eastAsia"/>
                <w:szCs w:val="21"/>
              </w:rPr>
              <w:t>口碑相传；二是</w:t>
            </w:r>
            <w:r w:rsidR="00FC2A9A" w:rsidRPr="00FC2A9A">
              <w:rPr>
                <w:rFonts w:ascii="宋体" w:hAnsi="宋体" w:cs="宋体" w:hint="eastAsia"/>
                <w:szCs w:val="21"/>
              </w:rPr>
              <w:t>通过广告宣传提高公司及品牌知名度，包括</w:t>
            </w:r>
            <w:r w:rsidRPr="004450BB">
              <w:rPr>
                <w:rFonts w:ascii="宋体" w:hAnsi="宋体" w:cs="宋体" w:hint="eastAsia"/>
                <w:szCs w:val="21"/>
              </w:rPr>
              <w:t>在电视台投放广告，以及路牌广告、车体广告、杂志广告等；三是加强对渠道建设的广告宣传，例如营销网点的VI形象设计和宣传、小区宣传、网络宣传等有针对性的宣传，进一步加强品牌形象建设。</w:t>
            </w:r>
          </w:p>
          <w:p w:rsidR="001B2CC2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</w:t>
            </w:r>
            <w:r w:rsidR="00BB4CAD" w:rsidRPr="004450BB">
              <w:rPr>
                <w:rFonts w:ascii="宋体" w:hAnsi="宋体" w:cs="宋体" w:hint="eastAsia"/>
                <w:szCs w:val="21"/>
              </w:rPr>
              <w:t>请问公司</w:t>
            </w:r>
            <w:r w:rsidR="00113F03" w:rsidRPr="004450BB">
              <w:rPr>
                <w:rFonts w:ascii="宋体" w:hAnsi="宋体" w:cs="宋体" w:hint="eastAsia"/>
                <w:szCs w:val="21"/>
              </w:rPr>
              <w:t>上海工业园的建设进展情况？</w:t>
            </w:r>
          </w:p>
          <w:p w:rsidR="00797850" w:rsidRPr="004450BB" w:rsidRDefault="00113F03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</w:t>
            </w:r>
            <w:r w:rsidR="00BB4CAD" w:rsidRPr="004450BB">
              <w:rPr>
                <w:rFonts w:ascii="宋体" w:hAnsi="宋体" w:cs="宋体" w:hint="eastAsia"/>
                <w:szCs w:val="21"/>
              </w:rPr>
              <w:t>公司上海工业园</w:t>
            </w:r>
            <w:r w:rsidR="00071B15" w:rsidRPr="004450BB">
              <w:rPr>
                <w:rFonts w:ascii="宋体" w:hAnsi="宋体" w:cs="宋体" w:hint="eastAsia"/>
                <w:szCs w:val="21"/>
              </w:rPr>
              <w:t>新园区的主体厂房建设</w:t>
            </w:r>
            <w:r w:rsidR="00FC2A9A">
              <w:rPr>
                <w:rFonts w:ascii="宋体" w:hAnsi="宋体" w:cs="宋体" w:hint="eastAsia"/>
                <w:szCs w:val="21"/>
              </w:rPr>
              <w:t>已经</w:t>
            </w:r>
            <w:r w:rsidR="00071B15" w:rsidRPr="004450BB">
              <w:rPr>
                <w:rFonts w:ascii="宋体" w:hAnsi="宋体" w:cs="宋体" w:hint="eastAsia"/>
                <w:szCs w:val="21"/>
              </w:rPr>
              <w:t>完成，但配套设施还在建设过程中</w:t>
            </w:r>
            <w:r w:rsidR="009A6031" w:rsidRPr="004450BB">
              <w:rPr>
                <w:rFonts w:ascii="宋体" w:hAnsi="宋体" w:cs="宋体" w:hint="eastAsia"/>
                <w:szCs w:val="21"/>
              </w:rPr>
              <w:t>。</w:t>
            </w:r>
          </w:p>
          <w:p w:rsidR="002D4CC9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</w:t>
            </w:r>
            <w:r w:rsidR="009A6031" w:rsidRPr="004450BB">
              <w:rPr>
                <w:rFonts w:ascii="宋体" w:hAnsi="宋体" w:cs="宋体" w:hint="eastAsia"/>
                <w:szCs w:val="21"/>
              </w:rPr>
              <w:t>公司未来大的资本开支安排有哪些？</w:t>
            </w:r>
          </w:p>
          <w:p w:rsidR="002D4CC9" w:rsidRPr="004450BB" w:rsidRDefault="002D4CC9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</w:t>
            </w:r>
            <w:r w:rsidR="009A6031" w:rsidRPr="004450BB">
              <w:rPr>
                <w:rFonts w:ascii="宋体" w:hAnsi="宋体" w:cs="宋体" w:hint="eastAsia"/>
                <w:szCs w:val="21"/>
              </w:rPr>
              <w:t>公司未来资本开支计划主要还是围绕生产基地</w:t>
            </w:r>
            <w:r w:rsidR="00FC2A9A">
              <w:rPr>
                <w:rStyle w:val="a3"/>
                <w:rFonts w:hint="eastAsia"/>
              </w:rPr>
              <w:t>的布局</w:t>
            </w:r>
            <w:r w:rsidR="009A6031" w:rsidRPr="004450BB">
              <w:rPr>
                <w:rFonts w:ascii="宋体" w:hAnsi="宋体" w:cs="宋体" w:hint="eastAsia"/>
                <w:szCs w:val="21"/>
              </w:rPr>
              <w:t>以及营销网络的建设和同渠道产品的拓展延伸等方面展开。</w:t>
            </w:r>
          </w:p>
          <w:p w:rsidR="002D4CC9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</w:t>
            </w:r>
            <w:r w:rsidR="00797850" w:rsidRPr="004450BB">
              <w:rPr>
                <w:rFonts w:ascii="宋体" w:hAnsi="宋体" w:cs="宋体" w:hint="eastAsia"/>
                <w:szCs w:val="21"/>
              </w:rPr>
              <w:t>请问公司安内特前置过滤器今年的销售业绩目标是多少？</w:t>
            </w:r>
          </w:p>
          <w:p w:rsidR="00AF12E4" w:rsidRPr="004450BB" w:rsidRDefault="002D4CC9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答：公司今年推出的安内特前置过滤器，</w:t>
            </w:r>
            <w:r w:rsidR="00797850" w:rsidRPr="004450BB">
              <w:rPr>
                <w:rFonts w:ascii="宋体" w:hAnsi="宋体" w:cs="宋体" w:hint="eastAsia"/>
                <w:szCs w:val="21"/>
              </w:rPr>
              <w:t>系德国原装进口，</w:t>
            </w:r>
            <w:r w:rsidRPr="004450BB">
              <w:rPr>
                <w:rFonts w:ascii="宋体" w:hAnsi="宋体" w:cs="宋体" w:hint="eastAsia"/>
                <w:szCs w:val="21"/>
              </w:rPr>
              <w:t>能够较好地过滤水中杂质，保护用水安全以及涉水家电和设备，目前在国内部分城市进行试点推广</w:t>
            </w:r>
            <w:r w:rsidR="00FC2A9A" w:rsidRPr="00FC2A9A">
              <w:rPr>
                <w:rFonts w:ascii="宋体" w:hAnsi="宋体" w:cs="宋体" w:hint="eastAsia"/>
                <w:szCs w:val="21"/>
              </w:rPr>
              <w:t>，今年的重点和目标在于</w:t>
            </w:r>
            <w:r w:rsidRPr="004450BB">
              <w:rPr>
                <w:rFonts w:ascii="宋体" w:hAnsi="宋体" w:cs="宋体" w:hint="eastAsia"/>
                <w:szCs w:val="21"/>
              </w:rPr>
              <w:t>做好该产品的安装技术服务、营销模式以及品牌体系建设等工作。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10、</w:t>
            </w:r>
            <w:r w:rsidRPr="004450BB">
              <w:rPr>
                <w:rFonts w:ascii="宋体" w:hAnsi="宋体" w:cs="宋体" w:hint="eastAsia"/>
                <w:szCs w:val="21"/>
              </w:rPr>
              <w:t>请问浙江五水共治项目的进展情况以及公司的参与情况？</w:t>
            </w:r>
          </w:p>
          <w:p w:rsidR="00FC2A9A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答：五水共治属于浙江省政府重点项目，公司一直在积极参与，公司HDPE双壁波纹管等产品已服务于多个农村生活污水治理示范村，今后也将持续关注并选择一些优质的标的参与。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11、</w:t>
            </w:r>
            <w:r w:rsidRPr="004450BB">
              <w:rPr>
                <w:rFonts w:ascii="宋体" w:hAnsi="宋体" w:cs="宋体" w:hint="eastAsia"/>
                <w:szCs w:val="21"/>
              </w:rPr>
              <w:t>目前公司对地下管廊的参与情况？</w:t>
            </w:r>
          </w:p>
          <w:p w:rsidR="000044C2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地下管廊建设作为国家重点支持的民生工程，是一项创新城市基础设施建设的重要举措，也是塑料管道行业发展的一次良好机遇。公司PE供水管道、HDPE双壁波纹管以及PE燃气管等产品均可应用于该领域，但从短期看，目前试点的城市总体还处于设计或者土建工程建设阶段，管道采购往往在建设后端，目前对公司影响很少。未来公司也会持续关注政府相关政策及动向，积极推进相关产品的开发和应用。</w:t>
            </w:r>
          </w:p>
          <w:p w:rsidR="000044C2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12、</w:t>
            </w:r>
            <w:r w:rsidR="000044C2" w:rsidRPr="004450BB">
              <w:rPr>
                <w:rFonts w:ascii="宋体" w:hAnsi="宋体" w:cs="宋体" w:hint="eastAsia"/>
                <w:szCs w:val="21"/>
              </w:rPr>
              <w:t>公司会维持高比例分红的政策吗？</w:t>
            </w:r>
          </w:p>
          <w:p w:rsidR="000044C2" w:rsidRPr="004450BB" w:rsidRDefault="000044C2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每年的利润分配方案都是在综合自身发展实际和战略、现金流状况、股东意愿、外部环境等因素的基础上，并充分考虑投资者的合理回报后决定的。未来公司也会严格按照《公司章程》等相关规定以及公司经营发展的具体情况制定相应的利润分配方案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13、</w:t>
            </w:r>
            <w:r w:rsidRPr="004450BB">
              <w:rPr>
                <w:rFonts w:ascii="宋体" w:hAnsi="宋体" w:cs="宋体" w:hint="eastAsia"/>
                <w:szCs w:val="21"/>
              </w:rPr>
              <w:t>公司对并购的看法和要求？</w:t>
            </w:r>
          </w:p>
          <w:p w:rsidR="00170376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并购作为企业快速扩张的一条有效路径，公司一直非常重视，也希望以此来推动公司的快速健康发展。对于并购标的，公司希望其能在某方面与公司优势互补，有协同效应，也包括文化理念、团队的融合等。目前尚未找到合适的标的。</w:t>
            </w:r>
          </w:p>
          <w:p w:rsidR="002041FA" w:rsidRPr="004450BB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14、</w:t>
            </w:r>
            <w:r w:rsidRPr="004450BB">
              <w:rPr>
                <w:rFonts w:ascii="宋体" w:hAnsi="宋体" w:cs="宋体" w:hint="eastAsia"/>
                <w:szCs w:val="21"/>
              </w:rPr>
              <w:t>公司未来的发展战略是什么？</w:t>
            </w:r>
          </w:p>
          <w:p w:rsidR="00B413DA" w:rsidRPr="00FC2A9A" w:rsidRDefault="002041FA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450BB">
              <w:rPr>
                <w:rFonts w:ascii="宋体" w:hAnsi="宋体" w:cs="宋体" w:hint="eastAsia"/>
                <w:szCs w:val="21"/>
              </w:rPr>
              <w:t>答：公司的发展战略规划：以PPR为先锋，带动管业的发展；以管业为龙头，带动大建材的发展。未来，公司仍将以新型建材为主</w:t>
            </w:r>
            <w:r w:rsidRPr="00FC2A9A">
              <w:rPr>
                <w:rFonts w:ascii="宋体" w:hAnsi="宋体" w:cs="宋体" w:hint="eastAsia"/>
                <w:szCs w:val="21"/>
              </w:rPr>
              <w:t>业，坚持走“大建材”之路。</w:t>
            </w:r>
          </w:p>
          <w:p w:rsidR="00E43C6F" w:rsidRPr="00FC2A9A" w:rsidRDefault="00E43C6F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FC2A9A">
              <w:rPr>
                <w:rFonts w:ascii="宋体" w:hAnsi="宋体" w:cs="宋体" w:hint="eastAsia"/>
                <w:szCs w:val="21"/>
              </w:rPr>
              <w:t>15、公司上半年业绩怎么样？</w:t>
            </w:r>
          </w:p>
          <w:p w:rsidR="00E43C6F" w:rsidRPr="00E43C6F" w:rsidRDefault="00E43C6F" w:rsidP="00FC2A9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FC2A9A">
              <w:rPr>
                <w:rFonts w:ascii="宋体" w:hAnsi="宋体" w:cs="宋体" w:hint="eastAsia"/>
                <w:szCs w:val="21"/>
              </w:rPr>
              <w:t>答：</w:t>
            </w:r>
            <w:r w:rsidR="00446ECC" w:rsidRPr="00FC2A9A">
              <w:rPr>
                <w:rFonts w:ascii="宋体" w:hAnsi="宋体" w:cs="宋体" w:hint="eastAsia"/>
                <w:szCs w:val="21"/>
              </w:rPr>
              <w:t>预计公司2016年1-6月净利润增长0-30%。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138FC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4C" w:rsidRDefault="0032314C" w:rsidP="001C23E0">
      <w:r>
        <w:separator/>
      </w:r>
    </w:p>
  </w:endnote>
  <w:endnote w:type="continuationSeparator" w:id="1">
    <w:p w:rsidR="0032314C" w:rsidRDefault="0032314C" w:rsidP="001C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4C" w:rsidRDefault="0032314C" w:rsidP="001C23E0">
      <w:r>
        <w:separator/>
      </w:r>
    </w:p>
  </w:footnote>
  <w:footnote w:type="continuationSeparator" w:id="1">
    <w:p w:rsidR="0032314C" w:rsidRDefault="0032314C" w:rsidP="001C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209D"/>
    <w:rsid w:val="000027FE"/>
    <w:rsid w:val="000044C2"/>
    <w:rsid w:val="00011368"/>
    <w:rsid w:val="0005309A"/>
    <w:rsid w:val="00071B15"/>
    <w:rsid w:val="000A7529"/>
    <w:rsid w:val="000A76FD"/>
    <w:rsid w:val="00113F03"/>
    <w:rsid w:val="001351EA"/>
    <w:rsid w:val="00150ECC"/>
    <w:rsid w:val="00170376"/>
    <w:rsid w:val="0018545C"/>
    <w:rsid w:val="001B2CC2"/>
    <w:rsid w:val="001C23E0"/>
    <w:rsid w:val="001D63B1"/>
    <w:rsid w:val="002041FA"/>
    <w:rsid w:val="002138FC"/>
    <w:rsid w:val="0022558E"/>
    <w:rsid w:val="002B2042"/>
    <w:rsid w:val="002D4CC9"/>
    <w:rsid w:val="002E4022"/>
    <w:rsid w:val="002F3318"/>
    <w:rsid w:val="0030543B"/>
    <w:rsid w:val="0032314C"/>
    <w:rsid w:val="00323B43"/>
    <w:rsid w:val="00364158"/>
    <w:rsid w:val="00370CE3"/>
    <w:rsid w:val="00381BE7"/>
    <w:rsid w:val="00391714"/>
    <w:rsid w:val="003C0E3D"/>
    <w:rsid w:val="003C50E9"/>
    <w:rsid w:val="003C6FE1"/>
    <w:rsid w:val="003D37D8"/>
    <w:rsid w:val="003D512B"/>
    <w:rsid w:val="003D76C2"/>
    <w:rsid w:val="003E30D1"/>
    <w:rsid w:val="004358AB"/>
    <w:rsid w:val="004450BB"/>
    <w:rsid w:val="004469FF"/>
    <w:rsid w:val="00446ECC"/>
    <w:rsid w:val="004A5922"/>
    <w:rsid w:val="004C0BBB"/>
    <w:rsid w:val="004F552F"/>
    <w:rsid w:val="0052209D"/>
    <w:rsid w:val="00554392"/>
    <w:rsid w:val="005B5BBB"/>
    <w:rsid w:val="00650637"/>
    <w:rsid w:val="00686AC6"/>
    <w:rsid w:val="006A5779"/>
    <w:rsid w:val="006C6287"/>
    <w:rsid w:val="0070610B"/>
    <w:rsid w:val="00737280"/>
    <w:rsid w:val="00791F6B"/>
    <w:rsid w:val="00797850"/>
    <w:rsid w:val="007A4CD7"/>
    <w:rsid w:val="007C722D"/>
    <w:rsid w:val="00800ABC"/>
    <w:rsid w:val="00833F8E"/>
    <w:rsid w:val="00871FF1"/>
    <w:rsid w:val="00885138"/>
    <w:rsid w:val="008B7726"/>
    <w:rsid w:val="008E58AB"/>
    <w:rsid w:val="0090018E"/>
    <w:rsid w:val="009054E5"/>
    <w:rsid w:val="00913621"/>
    <w:rsid w:val="009259CC"/>
    <w:rsid w:val="0097156A"/>
    <w:rsid w:val="009935D8"/>
    <w:rsid w:val="0099660D"/>
    <w:rsid w:val="0099734B"/>
    <w:rsid w:val="009A6031"/>
    <w:rsid w:val="009E4309"/>
    <w:rsid w:val="00A0307A"/>
    <w:rsid w:val="00A12B82"/>
    <w:rsid w:val="00A67922"/>
    <w:rsid w:val="00AD2C55"/>
    <w:rsid w:val="00AF12E4"/>
    <w:rsid w:val="00B03226"/>
    <w:rsid w:val="00B30BB5"/>
    <w:rsid w:val="00B413DA"/>
    <w:rsid w:val="00B65FBE"/>
    <w:rsid w:val="00B824D8"/>
    <w:rsid w:val="00B87B61"/>
    <w:rsid w:val="00BB4CAD"/>
    <w:rsid w:val="00C011D7"/>
    <w:rsid w:val="00C26C04"/>
    <w:rsid w:val="00C93F2C"/>
    <w:rsid w:val="00CA3D1A"/>
    <w:rsid w:val="00CD683E"/>
    <w:rsid w:val="00D24228"/>
    <w:rsid w:val="00D55A6D"/>
    <w:rsid w:val="00D767AA"/>
    <w:rsid w:val="00D94C9F"/>
    <w:rsid w:val="00DC1CAF"/>
    <w:rsid w:val="00DC1DDC"/>
    <w:rsid w:val="00DD1A7A"/>
    <w:rsid w:val="00E07E7D"/>
    <w:rsid w:val="00E10CA0"/>
    <w:rsid w:val="00E1324D"/>
    <w:rsid w:val="00E3002C"/>
    <w:rsid w:val="00E43C6F"/>
    <w:rsid w:val="00E525A1"/>
    <w:rsid w:val="00E71512"/>
    <w:rsid w:val="00E76815"/>
    <w:rsid w:val="00F504FB"/>
    <w:rsid w:val="00F5198B"/>
    <w:rsid w:val="00F74360"/>
    <w:rsid w:val="00FC2A9A"/>
    <w:rsid w:val="00FC4941"/>
    <w:rsid w:val="00FD27F8"/>
    <w:rsid w:val="00FF0D9F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209D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A4C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A4CD7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4C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4C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4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4C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</cp:lastModifiedBy>
  <cp:revision>73</cp:revision>
  <cp:lastPrinted>2016-06-06T08:06:00Z</cp:lastPrinted>
  <dcterms:created xsi:type="dcterms:W3CDTF">2016-04-28T15:07:00Z</dcterms:created>
  <dcterms:modified xsi:type="dcterms:W3CDTF">2016-06-27T09:40:00Z</dcterms:modified>
</cp:coreProperties>
</file>