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350" w:rsidRPr="00CF242A" w:rsidRDefault="00654350">
      <w:pPr>
        <w:spacing w:line="360" w:lineRule="auto"/>
        <w:jc w:val="center"/>
        <w:rPr>
          <w:rFonts w:ascii="宋体" w:cs="宋体"/>
          <w:bCs/>
          <w:iCs/>
          <w:sz w:val="24"/>
        </w:rPr>
      </w:pPr>
      <w:r w:rsidRPr="00CF242A">
        <w:rPr>
          <w:rFonts w:ascii="宋体" w:hAnsi="宋体" w:cs="宋体" w:hint="eastAsia"/>
          <w:bCs/>
          <w:iCs/>
          <w:sz w:val="24"/>
        </w:rPr>
        <w:t>证券代码：</w:t>
      </w:r>
      <w:r w:rsidRPr="00CF242A">
        <w:rPr>
          <w:rFonts w:ascii="宋体" w:hAnsi="宋体" w:cs="宋体"/>
          <w:bCs/>
          <w:iCs/>
          <w:sz w:val="24"/>
        </w:rPr>
        <w:t xml:space="preserve">002372                        </w:t>
      </w:r>
      <w:r w:rsidRPr="00CF242A">
        <w:rPr>
          <w:rFonts w:ascii="宋体" w:hAnsi="宋体" w:cs="宋体" w:hint="eastAsia"/>
          <w:bCs/>
          <w:iCs/>
          <w:sz w:val="24"/>
        </w:rPr>
        <w:t>证券简称：伟星新材</w:t>
      </w:r>
    </w:p>
    <w:p w:rsidR="00654350" w:rsidRPr="00CF242A" w:rsidRDefault="00654350">
      <w:pPr>
        <w:spacing w:line="360" w:lineRule="auto"/>
        <w:jc w:val="center"/>
        <w:rPr>
          <w:rFonts w:ascii="宋体" w:cs="宋体"/>
          <w:b/>
          <w:bCs/>
          <w:iCs/>
          <w:sz w:val="32"/>
          <w:szCs w:val="32"/>
        </w:rPr>
      </w:pPr>
      <w:r w:rsidRPr="00CF242A">
        <w:rPr>
          <w:rFonts w:ascii="宋体" w:hAnsi="宋体" w:cs="宋体" w:hint="eastAsia"/>
          <w:b/>
          <w:bCs/>
          <w:iCs/>
          <w:sz w:val="32"/>
          <w:szCs w:val="32"/>
        </w:rPr>
        <w:t>浙江伟星新型建材股份有限公司投资者关系活动记录表</w:t>
      </w:r>
    </w:p>
    <w:p w:rsidR="00654350" w:rsidRPr="00CF242A" w:rsidRDefault="00654350">
      <w:pPr>
        <w:spacing w:line="360" w:lineRule="auto"/>
        <w:rPr>
          <w:rFonts w:ascii="宋体" w:cs="宋体"/>
          <w:bCs/>
          <w:iCs/>
          <w:sz w:val="24"/>
        </w:rPr>
      </w:pPr>
      <w:r w:rsidRPr="00CF242A">
        <w:rPr>
          <w:rFonts w:ascii="宋体" w:hAnsi="宋体" w:cs="宋体"/>
          <w:bCs/>
          <w:iCs/>
          <w:sz w:val="24"/>
        </w:rPr>
        <w:t xml:space="preserve">                                   </w:t>
      </w:r>
    </w:p>
    <w:p w:rsidR="00654350" w:rsidRPr="00CF242A" w:rsidRDefault="00654350">
      <w:pPr>
        <w:spacing w:line="360" w:lineRule="auto"/>
        <w:jc w:val="right"/>
        <w:rPr>
          <w:rFonts w:ascii="宋体" w:cs="宋体"/>
          <w:bCs/>
          <w:iCs/>
          <w:szCs w:val="21"/>
        </w:rPr>
      </w:pPr>
      <w:r w:rsidRPr="00CF242A">
        <w:rPr>
          <w:rFonts w:ascii="宋体" w:hAnsi="宋体" w:cs="宋体"/>
          <w:bCs/>
          <w:iCs/>
          <w:sz w:val="24"/>
        </w:rPr>
        <w:t xml:space="preserve">                    </w:t>
      </w:r>
      <w:r w:rsidRPr="00CF242A">
        <w:rPr>
          <w:rFonts w:ascii="宋体" w:hAnsi="宋体" w:cs="宋体"/>
          <w:bCs/>
          <w:iCs/>
          <w:szCs w:val="21"/>
        </w:rPr>
        <w:t xml:space="preserve"> </w:t>
      </w:r>
      <w:r w:rsidRPr="00CF242A">
        <w:rPr>
          <w:rFonts w:ascii="宋体" w:hAnsi="宋体" w:cs="宋体" w:hint="eastAsia"/>
          <w:bCs/>
          <w:iCs/>
          <w:szCs w:val="21"/>
        </w:rPr>
        <w:t>编号：</w:t>
      </w:r>
      <w:r w:rsidRPr="00CF242A">
        <w:rPr>
          <w:rFonts w:ascii="宋体" w:hAnsi="宋体" w:cs="宋体"/>
          <w:bCs/>
          <w:iCs/>
          <w:szCs w:val="21"/>
        </w:rPr>
        <w:t>2019</w:t>
      </w:r>
      <w:r w:rsidRPr="00CF242A">
        <w:rPr>
          <w:rFonts w:ascii="宋体" w:cs="宋体"/>
          <w:bCs/>
          <w:iCs/>
          <w:szCs w:val="21"/>
        </w:rPr>
        <w:t>-0</w:t>
      </w:r>
      <w:r w:rsidRPr="00CF242A">
        <w:rPr>
          <w:rFonts w:ascii="宋体" w:hAnsi="宋体" w:cs="宋体"/>
          <w:bCs/>
          <w:iCs/>
          <w:szCs w:val="21"/>
        </w:rPr>
        <w:t>16</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799"/>
      </w:tblGrid>
      <w:tr w:rsidR="00654350" w:rsidRPr="00CF242A" w:rsidTr="007214BE">
        <w:trPr>
          <w:trHeight w:val="1262"/>
          <w:jc w:val="center"/>
        </w:trPr>
        <w:tc>
          <w:tcPr>
            <w:tcW w:w="1980" w:type="dxa"/>
            <w:vAlign w:val="center"/>
          </w:tcPr>
          <w:p w:rsidR="00654350" w:rsidRPr="00CF242A" w:rsidRDefault="00654350">
            <w:pPr>
              <w:spacing w:line="360" w:lineRule="auto"/>
              <w:rPr>
                <w:rFonts w:ascii="宋体" w:cs="宋体"/>
                <w:b/>
                <w:bCs/>
                <w:iCs/>
                <w:szCs w:val="21"/>
              </w:rPr>
            </w:pPr>
          </w:p>
          <w:p w:rsidR="00654350" w:rsidRPr="00CF242A" w:rsidRDefault="00654350">
            <w:pPr>
              <w:spacing w:line="360" w:lineRule="auto"/>
              <w:rPr>
                <w:rFonts w:ascii="宋体" w:cs="宋体"/>
                <w:b/>
                <w:bCs/>
                <w:iCs/>
                <w:szCs w:val="21"/>
              </w:rPr>
            </w:pPr>
            <w:r w:rsidRPr="00CF242A">
              <w:rPr>
                <w:rFonts w:ascii="宋体" w:hAnsi="宋体" w:cs="宋体" w:hint="eastAsia"/>
                <w:b/>
                <w:bCs/>
                <w:iCs/>
                <w:szCs w:val="21"/>
              </w:rPr>
              <w:t>投资者关系活动类别</w:t>
            </w:r>
          </w:p>
          <w:p w:rsidR="00654350" w:rsidRPr="00CF242A" w:rsidRDefault="00654350">
            <w:pPr>
              <w:spacing w:line="360" w:lineRule="auto"/>
              <w:rPr>
                <w:rFonts w:ascii="宋体" w:cs="宋体"/>
                <w:b/>
                <w:bCs/>
                <w:iCs/>
                <w:szCs w:val="21"/>
              </w:rPr>
            </w:pPr>
          </w:p>
        </w:tc>
        <w:tc>
          <w:tcPr>
            <w:tcW w:w="7799" w:type="dxa"/>
            <w:vAlign w:val="center"/>
          </w:tcPr>
          <w:p w:rsidR="00654350" w:rsidRPr="00CF242A" w:rsidRDefault="00654350">
            <w:pPr>
              <w:spacing w:line="360" w:lineRule="auto"/>
              <w:rPr>
                <w:rFonts w:ascii="宋体" w:cs="宋体"/>
                <w:bCs/>
                <w:iCs/>
                <w:szCs w:val="21"/>
              </w:rPr>
            </w:pPr>
            <w:r w:rsidRPr="00CF242A">
              <w:rPr>
                <w:rFonts w:ascii="宋体" w:hAnsi="宋体" w:cs="宋体" w:hint="eastAsia"/>
                <w:bCs/>
                <w:iCs/>
                <w:szCs w:val="21"/>
              </w:rPr>
              <w:t>□</w:t>
            </w:r>
            <w:r w:rsidRPr="00CF242A">
              <w:rPr>
                <w:rFonts w:ascii="宋体" w:hAnsi="宋体" w:cs="宋体" w:hint="eastAsia"/>
                <w:szCs w:val="21"/>
              </w:rPr>
              <w:t>特定对象调研</w:t>
            </w:r>
            <w:r w:rsidRPr="00CF242A">
              <w:rPr>
                <w:rFonts w:ascii="宋体" w:hAnsi="宋体" w:cs="宋体"/>
                <w:szCs w:val="21"/>
              </w:rPr>
              <w:t xml:space="preserve">        </w:t>
            </w:r>
            <w:r w:rsidRPr="00CF242A">
              <w:rPr>
                <w:rFonts w:ascii="宋体" w:hAnsi="宋体" w:cs="宋体" w:hint="eastAsia"/>
                <w:bCs/>
                <w:iCs/>
                <w:szCs w:val="21"/>
              </w:rPr>
              <w:t>□</w:t>
            </w:r>
            <w:r w:rsidRPr="00CF242A">
              <w:rPr>
                <w:rFonts w:ascii="宋体" w:hAnsi="宋体" w:cs="宋体" w:hint="eastAsia"/>
                <w:szCs w:val="21"/>
              </w:rPr>
              <w:t>分析师会议</w:t>
            </w:r>
          </w:p>
          <w:p w:rsidR="00654350" w:rsidRPr="00CF242A" w:rsidRDefault="00654350">
            <w:pPr>
              <w:spacing w:line="360" w:lineRule="auto"/>
              <w:rPr>
                <w:rFonts w:ascii="宋体" w:cs="宋体"/>
                <w:bCs/>
                <w:iCs/>
                <w:szCs w:val="21"/>
              </w:rPr>
            </w:pPr>
            <w:r w:rsidRPr="00CF242A">
              <w:rPr>
                <w:rFonts w:ascii="宋体" w:hAnsi="宋体" w:cs="宋体" w:hint="eastAsia"/>
                <w:bCs/>
                <w:iCs/>
                <w:szCs w:val="21"/>
              </w:rPr>
              <w:t>□</w:t>
            </w:r>
            <w:r w:rsidRPr="00CF242A">
              <w:rPr>
                <w:rFonts w:ascii="宋体" w:hAnsi="宋体" w:cs="宋体" w:hint="eastAsia"/>
                <w:szCs w:val="21"/>
              </w:rPr>
              <w:t>媒体采访</w:t>
            </w:r>
            <w:r w:rsidRPr="00CF242A">
              <w:rPr>
                <w:rFonts w:ascii="宋体" w:hAnsi="宋体" w:cs="宋体"/>
                <w:szCs w:val="21"/>
              </w:rPr>
              <w:t xml:space="preserve">            </w:t>
            </w:r>
            <w:r w:rsidRPr="00CF242A">
              <w:rPr>
                <w:rFonts w:ascii="宋体" w:hAnsi="宋体" w:cs="宋体" w:hint="eastAsia"/>
                <w:bCs/>
                <w:iCs/>
                <w:szCs w:val="21"/>
              </w:rPr>
              <w:t>□</w:t>
            </w:r>
            <w:r w:rsidRPr="00CF242A">
              <w:rPr>
                <w:rFonts w:ascii="宋体" w:hAnsi="宋体" w:cs="宋体" w:hint="eastAsia"/>
                <w:szCs w:val="21"/>
              </w:rPr>
              <w:t>业绩说明会</w:t>
            </w:r>
          </w:p>
          <w:p w:rsidR="00654350" w:rsidRPr="00CF242A" w:rsidRDefault="00654350">
            <w:pPr>
              <w:spacing w:line="360" w:lineRule="auto"/>
              <w:rPr>
                <w:rFonts w:ascii="宋体" w:cs="宋体"/>
                <w:bCs/>
                <w:iCs/>
                <w:szCs w:val="21"/>
              </w:rPr>
            </w:pPr>
            <w:r w:rsidRPr="00CF242A">
              <w:rPr>
                <w:rFonts w:ascii="宋体" w:hAnsi="宋体" w:cs="宋体" w:hint="eastAsia"/>
                <w:bCs/>
                <w:iCs/>
                <w:szCs w:val="21"/>
              </w:rPr>
              <w:t>□</w:t>
            </w:r>
            <w:r w:rsidRPr="00CF242A">
              <w:rPr>
                <w:rFonts w:ascii="宋体" w:hAnsi="宋体" w:cs="宋体" w:hint="eastAsia"/>
                <w:szCs w:val="21"/>
              </w:rPr>
              <w:t>新闻发布会</w:t>
            </w:r>
            <w:r w:rsidRPr="00CF242A">
              <w:rPr>
                <w:rFonts w:ascii="宋体" w:hAnsi="宋体" w:cs="宋体"/>
                <w:szCs w:val="21"/>
              </w:rPr>
              <w:t xml:space="preserve">          </w:t>
            </w:r>
            <w:r w:rsidRPr="00CF242A">
              <w:rPr>
                <w:rFonts w:ascii="宋体" w:hAnsi="宋体" w:cs="宋体" w:hint="eastAsia"/>
                <w:bCs/>
                <w:iCs/>
                <w:szCs w:val="21"/>
              </w:rPr>
              <w:t>□</w:t>
            </w:r>
            <w:r w:rsidRPr="00CF242A">
              <w:rPr>
                <w:rFonts w:ascii="宋体" w:hAnsi="宋体" w:cs="宋体" w:hint="eastAsia"/>
                <w:szCs w:val="21"/>
              </w:rPr>
              <w:t>路演活动</w:t>
            </w:r>
          </w:p>
          <w:p w:rsidR="00654350" w:rsidRPr="00CF242A" w:rsidRDefault="00654350" w:rsidP="00956A2D">
            <w:pPr>
              <w:tabs>
                <w:tab w:val="left" w:pos="3045"/>
                <w:tab w:val="center" w:pos="3199"/>
              </w:tabs>
              <w:spacing w:line="360" w:lineRule="auto"/>
              <w:rPr>
                <w:rFonts w:ascii="宋体" w:cs="宋体"/>
                <w:bCs/>
                <w:iCs/>
                <w:szCs w:val="21"/>
              </w:rPr>
            </w:pPr>
            <w:r w:rsidRPr="00CF242A">
              <w:rPr>
                <w:rFonts w:ascii="宋体" w:hAnsi="宋体" w:cs="宋体" w:hint="eastAsia"/>
                <w:bCs/>
                <w:iCs/>
                <w:szCs w:val="21"/>
              </w:rPr>
              <w:t>□</w:t>
            </w:r>
            <w:r w:rsidRPr="00CF242A">
              <w:rPr>
                <w:rFonts w:ascii="宋体" w:hAnsi="宋体" w:cs="宋体" w:hint="eastAsia"/>
                <w:szCs w:val="21"/>
              </w:rPr>
              <w:t>现场参观</w:t>
            </w:r>
            <w:r w:rsidRPr="00CF242A">
              <w:rPr>
                <w:rFonts w:ascii="宋体" w:hAnsi="宋体" w:cs="宋体"/>
                <w:szCs w:val="21"/>
              </w:rPr>
              <w:t xml:space="preserve">            </w:t>
            </w:r>
            <w:r w:rsidRPr="00CF242A">
              <w:rPr>
                <w:rFonts w:ascii="宋体" w:hAnsi="宋体" w:cs="宋体" w:hint="eastAsia"/>
                <w:bCs/>
                <w:iCs/>
                <w:szCs w:val="21"/>
              </w:rPr>
              <w:t>√</w:t>
            </w:r>
            <w:r w:rsidRPr="00CF242A">
              <w:rPr>
                <w:rFonts w:ascii="宋体" w:hAnsi="宋体" w:cs="宋体" w:hint="eastAsia"/>
                <w:szCs w:val="21"/>
              </w:rPr>
              <w:t>其他：电话会议</w:t>
            </w:r>
          </w:p>
        </w:tc>
      </w:tr>
      <w:tr w:rsidR="00654350" w:rsidRPr="00CF242A" w:rsidTr="007214BE">
        <w:trPr>
          <w:trHeight w:val="911"/>
          <w:jc w:val="center"/>
        </w:trPr>
        <w:tc>
          <w:tcPr>
            <w:tcW w:w="1980" w:type="dxa"/>
            <w:vAlign w:val="center"/>
          </w:tcPr>
          <w:p w:rsidR="00654350" w:rsidRPr="00CF242A" w:rsidRDefault="00654350">
            <w:pPr>
              <w:spacing w:line="360" w:lineRule="auto"/>
              <w:rPr>
                <w:rFonts w:ascii="宋体" w:cs="宋体"/>
                <w:b/>
                <w:bCs/>
                <w:iCs/>
                <w:szCs w:val="21"/>
              </w:rPr>
            </w:pPr>
            <w:r w:rsidRPr="00CF242A">
              <w:rPr>
                <w:rFonts w:ascii="宋体" w:hAnsi="宋体" w:cs="宋体" w:hint="eastAsia"/>
                <w:b/>
                <w:bCs/>
                <w:iCs/>
                <w:szCs w:val="21"/>
              </w:rPr>
              <w:t>参与单位名称及人员姓名</w:t>
            </w:r>
          </w:p>
        </w:tc>
        <w:tc>
          <w:tcPr>
            <w:tcW w:w="7799" w:type="dxa"/>
            <w:vAlign w:val="center"/>
          </w:tcPr>
          <w:p w:rsidR="00654350" w:rsidRPr="00CF242A" w:rsidRDefault="00654350" w:rsidP="008D311A">
            <w:pPr>
              <w:spacing w:line="360" w:lineRule="auto"/>
              <w:rPr>
                <w:rFonts w:ascii="宋体"/>
              </w:rPr>
            </w:pPr>
            <w:r w:rsidRPr="00CF242A">
              <w:rPr>
                <w:rFonts w:ascii="宋体" w:hAnsi="宋体" w:hint="eastAsia"/>
              </w:rPr>
              <w:t>中信证券：陈中亮、吴少真；</w:t>
            </w:r>
            <w:r w:rsidRPr="00CF242A">
              <w:rPr>
                <w:rFonts w:ascii="宋体" w:hAnsi="宋体"/>
              </w:rPr>
              <w:t>JP</w:t>
            </w:r>
            <w:r w:rsidRPr="00CF242A">
              <w:rPr>
                <w:rFonts w:ascii="宋体" w:hAnsi="宋体" w:hint="eastAsia"/>
              </w:rPr>
              <w:t>摩根资产：戚敏；</w:t>
            </w:r>
            <w:r w:rsidRPr="00CF242A">
              <w:rPr>
                <w:rFonts w:ascii="宋体" w:hAnsi="宋体"/>
              </w:rPr>
              <w:t>DymonAsia</w:t>
            </w:r>
            <w:r w:rsidRPr="00CF242A">
              <w:rPr>
                <w:rFonts w:ascii="宋体" w:hAnsi="宋体" w:hint="eastAsia"/>
              </w:rPr>
              <w:t>：邓贺斐；财通证券资管：何智超；中信资管：刘将超；復華投信：周禹呈；</w:t>
            </w:r>
            <w:r w:rsidRPr="00CF242A">
              <w:rPr>
                <w:rFonts w:ascii="宋体" w:hAnsi="宋体"/>
              </w:rPr>
              <w:t>Troweprice</w:t>
            </w:r>
            <w:r w:rsidRPr="00CF242A">
              <w:rPr>
                <w:rFonts w:ascii="宋体" w:hAnsi="宋体" w:hint="eastAsia"/>
              </w:rPr>
              <w:t>：</w:t>
            </w:r>
            <w:r w:rsidRPr="00CF242A">
              <w:rPr>
                <w:rFonts w:ascii="宋体" w:hAnsi="宋体"/>
              </w:rPr>
              <w:t>Frank Shi</w:t>
            </w:r>
            <w:r w:rsidRPr="00CF242A">
              <w:rPr>
                <w:rFonts w:ascii="宋体" w:hAnsi="宋体" w:hint="eastAsia"/>
              </w:rPr>
              <w:t>；高盛资管：温淑涵；润晖投资：方芳；</w:t>
            </w:r>
            <w:r w:rsidRPr="00CF242A">
              <w:rPr>
                <w:rFonts w:ascii="宋体" w:hAnsi="宋体"/>
              </w:rPr>
              <w:t>Elephas Investment</w:t>
            </w:r>
            <w:r w:rsidRPr="00CF242A">
              <w:rPr>
                <w:rFonts w:ascii="宋体" w:hAnsi="宋体" w:hint="eastAsia"/>
              </w:rPr>
              <w:t>：</w:t>
            </w:r>
            <w:r w:rsidRPr="00CF242A">
              <w:rPr>
                <w:rFonts w:ascii="宋体" w:hAnsi="宋体"/>
              </w:rPr>
              <w:t>Daisy Li</w:t>
            </w:r>
            <w:r w:rsidRPr="00CF242A">
              <w:rPr>
                <w:rFonts w:ascii="宋体" w:hAnsi="宋体" w:hint="eastAsia"/>
              </w:rPr>
              <w:t>、</w:t>
            </w:r>
            <w:r w:rsidRPr="00CF242A">
              <w:rPr>
                <w:rFonts w:ascii="宋体" w:hAnsi="宋体"/>
              </w:rPr>
              <w:t>Rebecca Xu</w:t>
            </w:r>
            <w:r w:rsidRPr="00CF242A">
              <w:rPr>
                <w:rFonts w:ascii="宋体" w:hAnsi="宋体" w:hint="eastAsia"/>
              </w:rPr>
              <w:t>；天风证券自营：甘力；益菁汇资产：吴美林；上海丹羿投资：张昭丞；东方基金：罗诚；固禾资产：纪晓玲；复华投信资管：周振立；德佳瑞资产：周洁；</w:t>
            </w:r>
            <w:r w:rsidRPr="00CF242A">
              <w:rPr>
                <w:rFonts w:ascii="宋体" w:hAnsi="宋体"/>
              </w:rPr>
              <w:t>Goldennest Capital</w:t>
            </w:r>
            <w:r w:rsidRPr="00CF242A">
              <w:rPr>
                <w:rFonts w:ascii="宋体" w:hAnsi="宋体" w:hint="eastAsia"/>
              </w:rPr>
              <w:t>：</w:t>
            </w:r>
            <w:r w:rsidRPr="00CF242A">
              <w:rPr>
                <w:rFonts w:ascii="宋体" w:hAnsi="宋体"/>
              </w:rPr>
              <w:t>Wen Yuan Liu</w:t>
            </w:r>
            <w:r w:rsidRPr="00CF242A">
              <w:rPr>
                <w:rFonts w:ascii="宋体" w:hAnsi="宋体" w:hint="eastAsia"/>
              </w:rPr>
              <w:t>；源乘投资：刘建忠；安联投资：</w:t>
            </w:r>
            <w:r w:rsidRPr="00CF242A">
              <w:rPr>
                <w:rFonts w:ascii="宋体" w:hAnsi="宋体"/>
              </w:rPr>
              <w:t>Catherine</w:t>
            </w:r>
            <w:r w:rsidRPr="00CF242A">
              <w:rPr>
                <w:rFonts w:ascii="宋体" w:hAnsi="宋体" w:hint="eastAsia"/>
              </w:rPr>
              <w:t>；金广资产：李芳如；至璞资产：王蕾；鹏扬基金：曹敏；久铭投资：刘恋；新活力资本：黄垲锐、李程；九泰基金：王鹏；传家堡资产：张祺；易鑫安：于淼等。</w:t>
            </w:r>
          </w:p>
        </w:tc>
      </w:tr>
      <w:tr w:rsidR="00654350" w:rsidRPr="00CF242A" w:rsidTr="007214BE">
        <w:trPr>
          <w:trHeight w:val="90"/>
          <w:jc w:val="center"/>
        </w:trPr>
        <w:tc>
          <w:tcPr>
            <w:tcW w:w="1980" w:type="dxa"/>
            <w:vAlign w:val="center"/>
          </w:tcPr>
          <w:p w:rsidR="00654350" w:rsidRPr="00CF242A" w:rsidRDefault="00654350">
            <w:pPr>
              <w:spacing w:line="360" w:lineRule="auto"/>
              <w:rPr>
                <w:rFonts w:ascii="宋体" w:cs="宋体"/>
                <w:b/>
                <w:bCs/>
                <w:iCs/>
                <w:szCs w:val="21"/>
              </w:rPr>
            </w:pPr>
            <w:r w:rsidRPr="00CF242A">
              <w:rPr>
                <w:rFonts w:ascii="宋体" w:hAnsi="宋体" w:cs="宋体" w:hint="eastAsia"/>
                <w:b/>
                <w:bCs/>
                <w:iCs/>
                <w:szCs w:val="21"/>
              </w:rPr>
              <w:t>时间</w:t>
            </w:r>
          </w:p>
        </w:tc>
        <w:tc>
          <w:tcPr>
            <w:tcW w:w="7799" w:type="dxa"/>
            <w:vAlign w:val="center"/>
          </w:tcPr>
          <w:p w:rsidR="00654350" w:rsidRPr="00CF242A" w:rsidRDefault="00654350" w:rsidP="00BF34A0">
            <w:pPr>
              <w:spacing w:line="360" w:lineRule="auto"/>
              <w:rPr>
                <w:rFonts w:ascii="宋体" w:cs="宋体"/>
                <w:bCs/>
                <w:iCs/>
                <w:szCs w:val="21"/>
              </w:rPr>
            </w:pPr>
            <w:smartTag w:uri="urn:schemas-microsoft-com:office:smarttags" w:element="chsdate">
              <w:smartTagPr>
                <w:attr w:name="IsROCDate" w:val="False"/>
                <w:attr w:name="IsLunarDate" w:val="False"/>
                <w:attr w:name="Day" w:val="8"/>
                <w:attr w:name="Month" w:val="8"/>
                <w:attr w:name="Year" w:val="2019"/>
              </w:smartTagPr>
              <w:r w:rsidRPr="00CF242A">
                <w:rPr>
                  <w:rFonts w:ascii="宋体" w:hAnsi="宋体" w:cs="宋体"/>
                  <w:bCs/>
                  <w:iCs/>
                  <w:szCs w:val="21"/>
                </w:rPr>
                <w:t>2019</w:t>
              </w:r>
              <w:r w:rsidRPr="00CF242A">
                <w:rPr>
                  <w:rFonts w:ascii="宋体" w:hAnsi="宋体" w:cs="宋体" w:hint="eastAsia"/>
                  <w:bCs/>
                  <w:iCs/>
                  <w:szCs w:val="21"/>
                </w:rPr>
                <w:t>年</w:t>
              </w:r>
              <w:r w:rsidRPr="00CF242A">
                <w:rPr>
                  <w:rFonts w:ascii="宋体" w:hAnsi="宋体" w:cs="宋体"/>
                  <w:bCs/>
                  <w:iCs/>
                  <w:szCs w:val="21"/>
                </w:rPr>
                <w:t>8</w:t>
              </w:r>
              <w:r w:rsidRPr="00CF242A">
                <w:rPr>
                  <w:rFonts w:ascii="宋体" w:hAnsi="宋体" w:cs="宋体" w:hint="eastAsia"/>
                  <w:bCs/>
                  <w:iCs/>
                  <w:szCs w:val="21"/>
                </w:rPr>
                <w:t>月</w:t>
              </w:r>
              <w:r w:rsidRPr="00CF242A">
                <w:rPr>
                  <w:rFonts w:ascii="宋体" w:hAnsi="宋体" w:cs="宋体"/>
                  <w:bCs/>
                  <w:iCs/>
                  <w:szCs w:val="21"/>
                </w:rPr>
                <w:t>8</w:t>
              </w:r>
              <w:r w:rsidRPr="00CF242A">
                <w:rPr>
                  <w:rFonts w:ascii="宋体" w:hAnsi="宋体" w:cs="宋体" w:hint="eastAsia"/>
                  <w:bCs/>
                  <w:iCs/>
                  <w:szCs w:val="21"/>
                </w:rPr>
                <w:t>日</w:t>
              </w:r>
            </w:smartTag>
            <w:r w:rsidRPr="00CF242A">
              <w:rPr>
                <w:rFonts w:ascii="宋体" w:hAnsi="宋体" w:cs="宋体" w:hint="eastAsia"/>
                <w:bCs/>
                <w:iCs/>
                <w:szCs w:val="21"/>
              </w:rPr>
              <w:t>下午</w:t>
            </w:r>
          </w:p>
        </w:tc>
      </w:tr>
      <w:tr w:rsidR="00654350" w:rsidRPr="00CF242A" w:rsidTr="007214BE">
        <w:trPr>
          <w:trHeight w:val="90"/>
          <w:jc w:val="center"/>
        </w:trPr>
        <w:tc>
          <w:tcPr>
            <w:tcW w:w="1980" w:type="dxa"/>
            <w:vAlign w:val="center"/>
          </w:tcPr>
          <w:p w:rsidR="00654350" w:rsidRPr="00CF242A" w:rsidRDefault="00654350">
            <w:pPr>
              <w:spacing w:line="360" w:lineRule="auto"/>
              <w:rPr>
                <w:rFonts w:ascii="宋体" w:cs="宋体"/>
                <w:b/>
                <w:bCs/>
                <w:iCs/>
                <w:szCs w:val="21"/>
              </w:rPr>
            </w:pPr>
            <w:r w:rsidRPr="00CF242A">
              <w:rPr>
                <w:rFonts w:ascii="宋体" w:hAnsi="宋体" w:cs="宋体" w:hint="eastAsia"/>
                <w:b/>
                <w:bCs/>
                <w:iCs/>
                <w:szCs w:val="21"/>
              </w:rPr>
              <w:t>地点</w:t>
            </w:r>
          </w:p>
        </w:tc>
        <w:tc>
          <w:tcPr>
            <w:tcW w:w="7799" w:type="dxa"/>
            <w:vAlign w:val="center"/>
          </w:tcPr>
          <w:p w:rsidR="00654350" w:rsidRPr="00CF242A" w:rsidRDefault="00654350" w:rsidP="00C60BCC">
            <w:pPr>
              <w:spacing w:line="360" w:lineRule="auto"/>
              <w:rPr>
                <w:rFonts w:ascii="宋体" w:cs="宋体"/>
                <w:bCs/>
                <w:iCs/>
                <w:szCs w:val="21"/>
              </w:rPr>
            </w:pPr>
            <w:r w:rsidRPr="00CF242A">
              <w:rPr>
                <w:rFonts w:ascii="宋体" w:hAnsi="宋体" w:hint="eastAsia"/>
                <w:szCs w:val="21"/>
              </w:rPr>
              <w:t>公司</w:t>
            </w:r>
          </w:p>
        </w:tc>
      </w:tr>
      <w:tr w:rsidR="00654350" w:rsidRPr="00CF242A" w:rsidTr="007214BE">
        <w:trPr>
          <w:trHeight w:val="90"/>
          <w:jc w:val="center"/>
        </w:trPr>
        <w:tc>
          <w:tcPr>
            <w:tcW w:w="1980" w:type="dxa"/>
            <w:vAlign w:val="center"/>
          </w:tcPr>
          <w:p w:rsidR="00654350" w:rsidRPr="00CF242A" w:rsidRDefault="00654350">
            <w:pPr>
              <w:spacing w:line="360" w:lineRule="auto"/>
              <w:rPr>
                <w:rFonts w:ascii="宋体" w:cs="宋体"/>
                <w:b/>
                <w:bCs/>
                <w:iCs/>
                <w:szCs w:val="21"/>
              </w:rPr>
            </w:pPr>
            <w:r w:rsidRPr="00CF242A">
              <w:rPr>
                <w:rFonts w:ascii="宋体" w:hAnsi="宋体" w:cs="宋体" w:hint="eastAsia"/>
                <w:b/>
                <w:bCs/>
                <w:iCs/>
                <w:szCs w:val="21"/>
              </w:rPr>
              <w:t>上市公司接待人员姓名</w:t>
            </w:r>
          </w:p>
        </w:tc>
        <w:tc>
          <w:tcPr>
            <w:tcW w:w="7799" w:type="dxa"/>
            <w:vAlign w:val="center"/>
          </w:tcPr>
          <w:p w:rsidR="00654350" w:rsidRPr="00CF242A" w:rsidRDefault="00654350" w:rsidP="00BF34A0">
            <w:pPr>
              <w:spacing w:line="360" w:lineRule="auto"/>
              <w:rPr>
                <w:rFonts w:ascii="宋体" w:cs="宋体"/>
                <w:bCs/>
                <w:iCs/>
                <w:szCs w:val="21"/>
              </w:rPr>
            </w:pPr>
            <w:r w:rsidRPr="00CF242A">
              <w:rPr>
                <w:rFonts w:ascii="宋体" w:hAnsi="宋体" w:cs="宋体" w:hint="eastAsia"/>
              </w:rPr>
              <w:t>陈安门、李晓明等</w:t>
            </w:r>
          </w:p>
        </w:tc>
      </w:tr>
      <w:tr w:rsidR="00654350" w:rsidRPr="00CF242A" w:rsidTr="007214BE">
        <w:trPr>
          <w:trHeight w:val="435"/>
          <w:jc w:val="center"/>
        </w:trPr>
        <w:tc>
          <w:tcPr>
            <w:tcW w:w="1980" w:type="dxa"/>
            <w:vAlign w:val="center"/>
          </w:tcPr>
          <w:p w:rsidR="00654350" w:rsidRPr="00CF242A" w:rsidRDefault="00654350">
            <w:pPr>
              <w:spacing w:line="360" w:lineRule="auto"/>
              <w:rPr>
                <w:rFonts w:ascii="宋体" w:cs="宋体"/>
                <w:b/>
                <w:bCs/>
                <w:iCs/>
                <w:szCs w:val="21"/>
              </w:rPr>
            </w:pPr>
            <w:r w:rsidRPr="00CF242A">
              <w:rPr>
                <w:rFonts w:ascii="宋体" w:hAnsi="宋体" w:cs="宋体" w:hint="eastAsia"/>
                <w:b/>
                <w:bCs/>
                <w:iCs/>
                <w:szCs w:val="21"/>
              </w:rPr>
              <w:t>投资者关系活动主要内容介绍</w:t>
            </w:r>
          </w:p>
        </w:tc>
        <w:tc>
          <w:tcPr>
            <w:tcW w:w="7799" w:type="dxa"/>
          </w:tcPr>
          <w:p w:rsidR="00654350" w:rsidRPr="00CF242A" w:rsidRDefault="00654350" w:rsidP="00AB7609">
            <w:pPr>
              <w:spacing w:line="360" w:lineRule="auto"/>
              <w:ind w:firstLineChars="200" w:firstLine="422"/>
              <w:rPr>
                <w:rFonts w:ascii="宋体" w:cs="宋体"/>
                <w:b/>
                <w:szCs w:val="21"/>
              </w:rPr>
            </w:pPr>
            <w:r w:rsidRPr="00CF242A">
              <w:rPr>
                <w:rFonts w:ascii="宋体" w:hAnsi="宋体" w:cs="宋体" w:hint="eastAsia"/>
                <w:b/>
                <w:szCs w:val="21"/>
              </w:rPr>
              <w:t>一、公司</w:t>
            </w:r>
            <w:r w:rsidRPr="00CF242A">
              <w:rPr>
                <w:rFonts w:ascii="宋体" w:hAnsi="宋体" w:cs="宋体"/>
                <w:b/>
                <w:szCs w:val="21"/>
              </w:rPr>
              <w:t>2019</w:t>
            </w:r>
            <w:r w:rsidRPr="00CF242A">
              <w:rPr>
                <w:rFonts w:ascii="宋体" w:hAnsi="宋体" w:cs="宋体" w:hint="eastAsia"/>
                <w:b/>
                <w:szCs w:val="21"/>
              </w:rPr>
              <w:t>年上半年度经营情况介绍</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2019</w:t>
            </w:r>
            <w:r w:rsidRPr="00CF242A">
              <w:rPr>
                <w:rFonts w:ascii="宋体" w:hAnsi="宋体" w:hint="eastAsia"/>
                <w:szCs w:val="21"/>
              </w:rPr>
              <w:t>年上半年，全球经济增长呈现总体放缓态势，中国经济虽然延续了总体平稳的态势，但内部结构性、周期性矛盾凸显，转型升级过程缓慢，投资与消费疲弱，经济增速下行压力依然较大。受此影响，国内塑料管道行业增速放缓，行业竞争加剧，企业发展面临着更大的挑战。</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面对严峻的国内外经济形势和行业环境，报告期公司坚持以“可持续发展”为核心，以转型升级为主线，沉潜一线、攻坚克难，实现了经营业绩的稳健增长。</w:t>
            </w:r>
            <w:r w:rsidRPr="00CF242A">
              <w:rPr>
                <w:rFonts w:ascii="宋体" w:hAnsi="宋体"/>
                <w:szCs w:val="21"/>
              </w:rPr>
              <w:t>2019</w:t>
            </w:r>
            <w:r w:rsidRPr="00CF242A">
              <w:rPr>
                <w:rFonts w:ascii="宋体" w:hAnsi="宋体" w:hint="eastAsia"/>
                <w:szCs w:val="21"/>
              </w:rPr>
              <w:t>年上半年公司实现营业收入</w:t>
            </w:r>
            <w:r w:rsidRPr="00CF242A">
              <w:rPr>
                <w:rFonts w:ascii="宋体" w:hAnsi="宋体"/>
                <w:szCs w:val="21"/>
              </w:rPr>
              <w:t>210,528.41</w:t>
            </w:r>
            <w:r w:rsidRPr="00CF242A">
              <w:rPr>
                <w:rFonts w:ascii="宋体" w:hAnsi="宋体" w:hint="eastAsia"/>
                <w:szCs w:val="21"/>
              </w:rPr>
              <w:t>万元，同比增长</w:t>
            </w:r>
            <w:r w:rsidRPr="00CF242A">
              <w:rPr>
                <w:rFonts w:ascii="宋体" w:hAnsi="宋体"/>
                <w:szCs w:val="21"/>
              </w:rPr>
              <w:t>11.58%</w:t>
            </w:r>
            <w:r w:rsidRPr="00CF242A">
              <w:rPr>
                <w:rFonts w:ascii="宋体" w:hAnsi="宋体" w:hint="eastAsia"/>
                <w:szCs w:val="21"/>
              </w:rPr>
              <w:t>；归属于上市公司股东的净利润</w:t>
            </w:r>
            <w:r w:rsidRPr="00CF242A">
              <w:rPr>
                <w:rFonts w:ascii="宋体" w:hAnsi="宋体"/>
                <w:szCs w:val="21"/>
              </w:rPr>
              <w:t>44,353.41</w:t>
            </w:r>
            <w:r w:rsidRPr="00CF242A">
              <w:rPr>
                <w:rFonts w:ascii="宋体" w:hAnsi="宋体" w:hint="eastAsia"/>
                <w:szCs w:val="21"/>
              </w:rPr>
              <w:t>万元，同比增长</w:t>
            </w:r>
            <w:r w:rsidRPr="00CF242A">
              <w:rPr>
                <w:rFonts w:ascii="宋体" w:hAnsi="宋体"/>
                <w:szCs w:val="21"/>
              </w:rPr>
              <w:t>14.91%</w:t>
            </w:r>
            <w:r w:rsidRPr="00CF242A">
              <w:rPr>
                <w:rFonts w:ascii="宋体" w:hAnsi="宋体" w:hint="eastAsia"/>
                <w:szCs w:val="21"/>
              </w:rPr>
              <w:t>。</w:t>
            </w:r>
          </w:p>
          <w:p w:rsidR="00654350" w:rsidRPr="00CF242A" w:rsidRDefault="00654350" w:rsidP="00AB7609">
            <w:pPr>
              <w:spacing w:line="360" w:lineRule="auto"/>
              <w:ind w:firstLineChars="200" w:firstLine="422"/>
              <w:rPr>
                <w:rFonts w:ascii="宋体"/>
                <w:b/>
                <w:szCs w:val="21"/>
              </w:rPr>
            </w:pPr>
            <w:r w:rsidRPr="00CF242A">
              <w:rPr>
                <w:rFonts w:ascii="宋体" w:hAnsi="宋体"/>
                <w:b/>
                <w:szCs w:val="21"/>
              </w:rPr>
              <w:lastRenderedPageBreak/>
              <w:t>2019</w:t>
            </w:r>
            <w:r w:rsidRPr="00CF242A">
              <w:rPr>
                <w:rFonts w:ascii="宋体" w:hAnsi="宋体" w:hint="eastAsia"/>
                <w:b/>
                <w:szCs w:val="21"/>
              </w:rPr>
              <w:t>年上半年度公司重点工作开展情况如下：</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1</w:t>
            </w:r>
            <w:r w:rsidRPr="00CF242A">
              <w:rPr>
                <w:rFonts w:ascii="宋体" w:hAnsi="宋体" w:hint="eastAsia"/>
                <w:szCs w:val="21"/>
              </w:rPr>
              <w:t>、优化营销模式，实现管道主业稳健发展。零售业务深入市场一线强力攻坚，大力开发薄弱市场并有效挖掘潜在市场，实现了逆势增长；市政工程调结构促转型，经营质量稳步提升；建筑工程积极把握发展机会，实现快速健康发展。</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2</w:t>
            </w:r>
            <w:r w:rsidRPr="00CF242A">
              <w:rPr>
                <w:rFonts w:ascii="宋体" w:hAnsi="宋体" w:hint="eastAsia"/>
                <w:szCs w:val="21"/>
              </w:rPr>
              <w:t>、加快同心圆产业链拓展，渠道协同效应凸显。以</w:t>
            </w:r>
            <w:r w:rsidRPr="00CF242A">
              <w:rPr>
                <w:rFonts w:ascii="宋体" w:hAnsi="宋体"/>
                <w:szCs w:val="21"/>
              </w:rPr>
              <w:t>PPR</w:t>
            </w:r>
            <w:r w:rsidRPr="00CF242A">
              <w:rPr>
                <w:rFonts w:ascii="宋体" w:hAnsi="宋体" w:hint="eastAsia"/>
                <w:szCs w:val="21"/>
              </w:rPr>
              <w:t>管道为核心，一方面加大</w:t>
            </w:r>
            <w:r w:rsidRPr="00CF242A">
              <w:rPr>
                <w:rFonts w:ascii="宋体" w:hAnsi="宋体"/>
                <w:szCs w:val="21"/>
              </w:rPr>
              <w:t>PVC</w:t>
            </w:r>
            <w:r w:rsidRPr="00CF242A">
              <w:rPr>
                <w:rFonts w:ascii="宋体" w:hAnsi="宋体" w:hint="eastAsia"/>
                <w:szCs w:val="21"/>
              </w:rPr>
              <w:t>线管以及各类家装管道系统的配套销售力度，发挥渠道最大功能，报告期，</w:t>
            </w:r>
            <w:r w:rsidRPr="00CF242A">
              <w:rPr>
                <w:rFonts w:ascii="宋体" w:hAnsi="宋体"/>
                <w:szCs w:val="21"/>
              </w:rPr>
              <w:t>PVC</w:t>
            </w:r>
            <w:r w:rsidRPr="00CF242A">
              <w:rPr>
                <w:rFonts w:ascii="宋体" w:hAnsi="宋体" w:hint="eastAsia"/>
                <w:szCs w:val="21"/>
              </w:rPr>
              <w:t>业务同比增长</w:t>
            </w:r>
            <w:r w:rsidRPr="00CF242A">
              <w:rPr>
                <w:rFonts w:ascii="宋体" w:hAnsi="宋体"/>
                <w:szCs w:val="21"/>
              </w:rPr>
              <w:t>29.63%</w:t>
            </w:r>
            <w:r w:rsidRPr="00CF242A">
              <w:rPr>
                <w:rFonts w:ascii="宋体" w:hAnsi="宋体" w:hint="eastAsia"/>
                <w:szCs w:val="21"/>
              </w:rPr>
              <w:t>；另一方面，加快“防水、净水”等新业务的培育，相关产品销售同比增长</w:t>
            </w:r>
            <w:r w:rsidRPr="00CF242A">
              <w:rPr>
                <w:rFonts w:ascii="宋体" w:hAnsi="宋体"/>
                <w:szCs w:val="21"/>
              </w:rPr>
              <w:t>90.25%</w:t>
            </w:r>
            <w:r w:rsidRPr="00CF242A">
              <w:rPr>
                <w:rFonts w:ascii="宋体" w:hAnsi="宋体" w:hint="eastAsia"/>
                <w:szCs w:val="21"/>
              </w:rPr>
              <w:t>。</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3</w:t>
            </w:r>
            <w:r w:rsidRPr="00CF242A">
              <w:rPr>
                <w:rFonts w:ascii="宋体" w:hAnsi="宋体" w:hint="eastAsia"/>
                <w:szCs w:val="21"/>
              </w:rPr>
              <w:t>、创新技术研发，有效转化市场需求。一方面紧跟市场与业务需求，实现新产品有针对性的研发创新，提升产品竞争力；另一方面积极做好在研项目的推进工作和前瞻项目的规划工作，有效形成“转化一批、在研一批、储备一批”滚动式可持续的项目开发格局。报告期，公司在研项目</w:t>
            </w:r>
            <w:r w:rsidRPr="00CF242A">
              <w:rPr>
                <w:rFonts w:ascii="宋体" w:hAnsi="宋体"/>
                <w:szCs w:val="21"/>
              </w:rPr>
              <w:t>50</w:t>
            </w:r>
            <w:r w:rsidRPr="00CF242A">
              <w:rPr>
                <w:rFonts w:ascii="宋体" w:hAnsi="宋体" w:hint="eastAsia"/>
                <w:szCs w:val="21"/>
              </w:rPr>
              <w:t>多项，其中省级新产品立项</w:t>
            </w:r>
            <w:r w:rsidRPr="00CF242A">
              <w:rPr>
                <w:rFonts w:ascii="宋体" w:hAnsi="宋体"/>
                <w:szCs w:val="21"/>
              </w:rPr>
              <w:t>7</w:t>
            </w:r>
            <w:r w:rsidRPr="00CF242A">
              <w:rPr>
                <w:rFonts w:ascii="宋体" w:hAnsi="宋体" w:hint="eastAsia"/>
                <w:szCs w:val="21"/>
              </w:rPr>
              <w:t>项，鉴定</w:t>
            </w:r>
            <w:r w:rsidRPr="00CF242A">
              <w:rPr>
                <w:rFonts w:ascii="宋体" w:hAnsi="宋体"/>
                <w:szCs w:val="21"/>
              </w:rPr>
              <w:t>3</w:t>
            </w:r>
            <w:r w:rsidRPr="00CF242A">
              <w:rPr>
                <w:rFonts w:ascii="宋体" w:hAnsi="宋体" w:hint="eastAsia"/>
                <w:szCs w:val="21"/>
              </w:rPr>
              <w:t>项；申报专利</w:t>
            </w:r>
            <w:r w:rsidRPr="00CF242A">
              <w:rPr>
                <w:rFonts w:ascii="宋体" w:hAnsi="宋体"/>
                <w:szCs w:val="21"/>
              </w:rPr>
              <w:t>68</w:t>
            </w:r>
            <w:r w:rsidRPr="00CF242A">
              <w:rPr>
                <w:rFonts w:ascii="宋体" w:hAnsi="宋体" w:hint="eastAsia"/>
                <w:szCs w:val="21"/>
              </w:rPr>
              <w:t>件，其中发明专利</w:t>
            </w:r>
            <w:r w:rsidRPr="00CF242A">
              <w:rPr>
                <w:rFonts w:ascii="宋体" w:hAnsi="宋体"/>
                <w:szCs w:val="21"/>
              </w:rPr>
              <w:t>14</w:t>
            </w:r>
            <w:r w:rsidRPr="00CF242A">
              <w:rPr>
                <w:rFonts w:ascii="宋体" w:hAnsi="宋体" w:hint="eastAsia"/>
                <w:szCs w:val="21"/>
              </w:rPr>
              <w:t>件。</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4</w:t>
            </w:r>
            <w:r w:rsidRPr="00CF242A">
              <w:rPr>
                <w:rFonts w:ascii="宋体" w:hAnsi="宋体" w:hint="eastAsia"/>
                <w:szCs w:val="21"/>
              </w:rPr>
              <w:t>、加速智造转型，整合资源降本提效。一是以“国家智能制造新模式应用项目”打造为契机，围绕“数字化、智能化、网络化”有效将生产的各个环节有机链接；二是遵循公司“</w:t>
            </w:r>
            <w:r w:rsidRPr="00CF242A">
              <w:rPr>
                <w:rFonts w:ascii="宋体" w:hAnsi="宋体"/>
                <w:szCs w:val="21"/>
              </w:rPr>
              <w:t>+</w:t>
            </w:r>
            <w:r w:rsidRPr="00CF242A">
              <w:rPr>
                <w:rFonts w:ascii="宋体" w:hAnsi="宋体" w:hint="eastAsia"/>
                <w:szCs w:val="21"/>
              </w:rPr>
              <w:t>互联网”战略，并借力外部平台共同创新开发大数据营销软件，不断提升管理效率与效益。</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5</w:t>
            </w:r>
            <w:r w:rsidRPr="00CF242A">
              <w:rPr>
                <w:rFonts w:ascii="宋体" w:hAnsi="宋体" w:hint="eastAsia"/>
                <w:szCs w:val="21"/>
              </w:rPr>
              <w:t>、加强队伍建设，打造内外两支队伍不松懈。传承伟星迎难而上、攻坚克难的奋斗精神，坚持“共赢共创”的合作发展理念，一方面加强伟星文化宣贯，推进内部梯队建设，抓好各级管理组织建设和骨干队伍综合素养提升，切实做好优秀年轻干部的培养和储备；另一方面加快经销商队伍建设，共同促进公司又好又快发展。</w:t>
            </w:r>
          </w:p>
          <w:p w:rsidR="00654350" w:rsidRPr="00CF242A" w:rsidRDefault="00654350" w:rsidP="00AB7609">
            <w:pPr>
              <w:spacing w:line="360" w:lineRule="auto"/>
              <w:ind w:firstLineChars="200" w:firstLine="422"/>
              <w:rPr>
                <w:rFonts w:ascii="宋体"/>
                <w:szCs w:val="21"/>
              </w:rPr>
            </w:pPr>
            <w:r w:rsidRPr="00CF242A">
              <w:rPr>
                <w:rFonts w:ascii="宋体" w:hAnsi="宋体"/>
                <w:b/>
                <w:szCs w:val="21"/>
              </w:rPr>
              <w:t>2019</w:t>
            </w:r>
            <w:r w:rsidRPr="00CF242A">
              <w:rPr>
                <w:rFonts w:ascii="宋体" w:hAnsi="宋体" w:hint="eastAsia"/>
                <w:b/>
                <w:szCs w:val="21"/>
              </w:rPr>
              <w:t>年目标：</w:t>
            </w:r>
            <w:r w:rsidRPr="00CF242A">
              <w:rPr>
                <w:rFonts w:ascii="宋体" w:hAnsi="宋体" w:hint="eastAsia"/>
                <w:szCs w:val="21"/>
              </w:rPr>
              <w:t>公司</w:t>
            </w:r>
            <w:r w:rsidRPr="00CF242A">
              <w:rPr>
                <w:rFonts w:ascii="宋体" w:hAnsi="宋体"/>
                <w:szCs w:val="21"/>
              </w:rPr>
              <w:t>2019</w:t>
            </w:r>
            <w:r w:rsidRPr="00CF242A">
              <w:rPr>
                <w:rFonts w:ascii="宋体" w:hAnsi="宋体" w:hint="eastAsia"/>
                <w:szCs w:val="21"/>
              </w:rPr>
              <w:t>年营业收入目标力争达到</w:t>
            </w:r>
            <w:r w:rsidRPr="00CF242A">
              <w:rPr>
                <w:rFonts w:ascii="宋体" w:hAnsi="宋体"/>
                <w:szCs w:val="21"/>
              </w:rPr>
              <w:t>52.5</w:t>
            </w:r>
            <w:r w:rsidRPr="00CF242A">
              <w:rPr>
                <w:rFonts w:ascii="宋体" w:hAnsi="宋体" w:hint="eastAsia"/>
                <w:szCs w:val="21"/>
              </w:rPr>
              <w:t>亿元，同比增长</w:t>
            </w:r>
            <w:r w:rsidRPr="00CF242A">
              <w:rPr>
                <w:rFonts w:ascii="宋体" w:hAnsi="宋体"/>
                <w:szCs w:val="21"/>
              </w:rPr>
              <w:t>15%</w:t>
            </w:r>
            <w:r w:rsidRPr="00CF242A">
              <w:rPr>
                <w:rFonts w:ascii="宋体" w:hAnsi="宋体" w:hint="eastAsia"/>
                <w:szCs w:val="21"/>
              </w:rPr>
              <w:t>左右；成本及费用力争控制在</w:t>
            </w:r>
            <w:r w:rsidRPr="00CF242A">
              <w:rPr>
                <w:rFonts w:ascii="宋体" w:hAnsi="宋体"/>
                <w:szCs w:val="21"/>
              </w:rPr>
              <w:t>39.8</w:t>
            </w:r>
            <w:r w:rsidRPr="00CF242A">
              <w:rPr>
                <w:rFonts w:ascii="宋体" w:hAnsi="宋体" w:hint="eastAsia"/>
                <w:szCs w:val="21"/>
              </w:rPr>
              <w:t>亿元左右。</w:t>
            </w:r>
          </w:p>
          <w:p w:rsidR="00654350" w:rsidRPr="00CF242A" w:rsidRDefault="00654350" w:rsidP="00AB7609">
            <w:pPr>
              <w:spacing w:line="360" w:lineRule="auto"/>
              <w:ind w:firstLineChars="200" w:firstLine="420"/>
              <w:rPr>
                <w:rFonts w:ascii="宋体"/>
                <w:szCs w:val="21"/>
              </w:rPr>
            </w:pPr>
          </w:p>
          <w:p w:rsidR="00654350" w:rsidRPr="00CF242A" w:rsidRDefault="00654350" w:rsidP="00AB7609">
            <w:pPr>
              <w:spacing w:line="360" w:lineRule="auto"/>
              <w:ind w:firstLineChars="200" w:firstLine="422"/>
              <w:rPr>
                <w:rFonts w:ascii="宋体"/>
                <w:szCs w:val="21"/>
              </w:rPr>
            </w:pPr>
            <w:r w:rsidRPr="00CF242A">
              <w:rPr>
                <w:rFonts w:ascii="宋体" w:hAnsi="宋体" w:cs="宋体" w:hint="eastAsia"/>
                <w:b/>
                <w:szCs w:val="21"/>
              </w:rPr>
              <w:t>二、互动问答情况</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1</w:t>
            </w:r>
            <w:r w:rsidRPr="00CF242A">
              <w:rPr>
                <w:rFonts w:ascii="宋体" w:hAnsi="宋体" w:hint="eastAsia"/>
                <w:szCs w:val="21"/>
              </w:rPr>
              <w:t>、请问</w:t>
            </w:r>
            <w:r w:rsidRPr="00CF242A">
              <w:rPr>
                <w:rFonts w:ascii="宋体" w:hAnsi="宋体"/>
                <w:szCs w:val="21"/>
              </w:rPr>
              <w:t>PVC</w:t>
            </w:r>
            <w:r w:rsidRPr="00CF242A">
              <w:rPr>
                <w:rFonts w:ascii="宋体" w:hAnsi="宋体" w:hint="eastAsia"/>
                <w:szCs w:val="21"/>
              </w:rPr>
              <w:t>产品上半年增长较快的原因是什么？</w:t>
            </w:r>
            <w:r w:rsidRPr="00CF242A">
              <w:rPr>
                <w:rFonts w:ascii="宋体" w:hAnsi="宋体"/>
                <w:szCs w:val="21"/>
              </w:rPr>
              <w:t xml:space="preserve"> </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答：公司</w:t>
            </w:r>
            <w:r w:rsidRPr="00CF242A">
              <w:rPr>
                <w:rFonts w:ascii="宋体" w:hAnsi="宋体"/>
                <w:szCs w:val="21"/>
              </w:rPr>
              <w:t>PVC</w:t>
            </w:r>
            <w:r w:rsidRPr="00CF242A">
              <w:rPr>
                <w:rFonts w:ascii="宋体" w:hAnsi="宋体" w:hint="eastAsia"/>
                <w:szCs w:val="21"/>
              </w:rPr>
              <w:t>产品上半年营收增速较快，主要原因是公司今年以</w:t>
            </w:r>
            <w:r w:rsidRPr="00CF242A">
              <w:rPr>
                <w:rFonts w:ascii="宋体" w:hAnsi="宋体"/>
                <w:szCs w:val="21"/>
              </w:rPr>
              <w:t>PPR</w:t>
            </w:r>
            <w:r w:rsidRPr="00CF242A">
              <w:rPr>
                <w:rFonts w:ascii="宋体" w:hAnsi="宋体" w:hint="eastAsia"/>
                <w:szCs w:val="21"/>
              </w:rPr>
              <w:t>管道为核心，进一步加快同心圆产业链拓展，其中一方面就是加大</w:t>
            </w:r>
            <w:r w:rsidRPr="00CF242A">
              <w:rPr>
                <w:rFonts w:ascii="宋体" w:hAnsi="宋体"/>
                <w:szCs w:val="21"/>
              </w:rPr>
              <w:t>PVC</w:t>
            </w:r>
            <w:r w:rsidRPr="00CF242A">
              <w:rPr>
                <w:rFonts w:ascii="宋体" w:hAnsi="宋体" w:hint="eastAsia"/>
                <w:szCs w:val="21"/>
              </w:rPr>
              <w:t>线管及家装管道系统的配套销售力度，取得了一定成效。</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lastRenderedPageBreak/>
              <w:t>2</w:t>
            </w:r>
            <w:r w:rsidRPr="00CF242A">
              <w:rPr>
                <w:rFonts w:ascii="宋体" w:hAnsi="宋体" w:hint="eastAsia"/>
                <w:szCs w:val="21"/>
              </w:rPr>
              <w:t>、请问公司</w:t>
            </w:r>
            <w:r w:rsidRPr="00CF242A">
              <w:rPr>
                <w:rFonts w:ascii="宋体" w:hAnsi="宋体"/>
                <w:szCs w:val="21"/>
              </w:rPr>
              <w:t>PVC</w:t>
            </w:r>
            <w:r w:rsidRPr="00CF242A">
              <w:rPr>
                <w:rFonts w:ascii="宋体" w:hAnsi="宋体" w:hint="eastAsia"/>
                <w:szCs w:val="21"/>
              </w:rPr>
              <w:t>产品主要为零售业务还是工程业务？</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答：两者都有，主要还是零售业务为主。</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3</w:t>
            </w:r>
            <w:r w:rsidRPr="00CF242A">
              <w:rPr>
                <w:rFonts w:ascii="宋体" w:hAnsi="宋体" w:hint="eastAsia"/>
                <w:szCs w:val="21"/>
              </w:rPr>
              <w:t>、请问</w:t>
            </w:r>
            <w:r w:rsidRPr="00CF242A">
              <w:rPr>
                <w:rFonts w:ascii="宋体" w:hAnsi="宋体"/>
                <w:szCs w:val="21"/>
              </w:rPr>
              <w:t>PPR</w:t>
            </w:r>
            <w:r w:rsidRPr="00CF242A">
              <w:rPr>
                <w:rFonts w:ascii="宋体" w:hAnsi="宋体" w:hint="eastAsia"/>
                <w:szCs w:val="21"/>
              </w:rPr>
              <w:t>、</w:t>
            </w:r>
            <w:r w:rsidRPr="00CF242A">
              <w:rPr>
                <w:rFonts w:ascii="宋体" w:hAnsi="宋体"/>
                <w:szCs w:val="21"/>
              </w:rPr>
              <w:t>PVC</w:t>
            </w:r>
            <w:r w:rsidRPr="00CF242A">
              <w:rPr>
                <w:rFonts w:ascii="宋体" w:hAnsi="宋体" w:hint="eastAsia"/>
                <w:szCs w:val="21"/>
              </w:rPr>
              <w:t>毛利率下降的原因是什么？</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答：公司</w:t>
            </w:r>
            <w:r w:rsidRPr="00CF242A">
              <w:rPr>
                <w:rFonts w:ascii="宋体" w:hAnsi="宋体"/>
                <w:szCs w:val="21"/>
              </w:rPr>
              <w:t>PPR</w:t>
            </w:r>
            <w:r w:rsidRPr="00CF242A">
              <w:rPr>
                <w:rFonts w:ascii="宋体" w:hAnsi="宋体" w:hint="eastAsia"/>
                <w:szCs w:val="21"/>
              </w:rPr>
              <w:t>、</w:t>
            </w:r>
            <w:r w:rsidRPr="00CF242A">
              <w:rPr>
                <w:rFonts w:ascii="宋体" w:hAnsi="宋体"/>
                <w:szCs w:val="21"/>
              </w:rPr>
              <w:t>PVC</w:t>
            </w:r>
            <w:r w:rsidRPr="00CF242A">
              <w:rPr>
                <w:rFonts w:ascii="宋体" w:hAnsi="宋体" w:hint="eastAsia"/>
                <w:szCs w:val="21"/>
              </w:rPr>
              <w:t>毛利率上半年有所下降，主要原因：一是原材料成本有所上升；二是产品结构变化，工程业务规模上升。</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4</w:t>
            </w:r>
            <w:r w:rsidRPr="00CF242A">
              <w:rPr>
                <w:rFonts w:ascii="宋体" w:hAnsi="宋体" w:hint="eastAsia"/>
                <w:szCs w:val="21"/>
              </w:rPr>
              <w:t>、请问公司建筑工有没有回款的压力？</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答：公司建筑工程业务严格遵照“风险控制第一”原则，选择优质项目去做，对应收账款总体把控较好。</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5</w:t>
            </w:r>
            <w:r w:rsidRPr="00CF242A">
              <w:rPr>
                <w:rFonts w:ascii="宋体" w:hAnsi="宋体" w:hint="eastAsia"/>
                <w:szCs w:val="21"/>
              </w:rPr>
              <w:t>、请问公司建筑工程会不会从经销模式转为直销模式？</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答：目前公司建筑工程以经销模式为主，直销模式为辅，设置相对比较合理。</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6</w:t>
            </w:r>
            <w:r w:rsidRPr="00CF242A">
              <w:rPr>
                <w:rFonts w:ascii="宋体" w:hAnsi="宋体" w:hint="eastAsia"/>
                <w:szCs w:val="21"/>
              </w:rPr>
              <w:t>、请问公司防水业务的进展情况？</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答：公司防水业务总体上进展比较顺利，华东区域全面推广，全国其他市场部分推广，销售基本按计划稳步推进。</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7</w:t>
            </w:r>
            <w:r w:rsidRPr="00CF242A">
              <w:rPr>
                <w:rFonts w:ascii="宋体" w:hAnsi="宋体" w:hint="eastAsia"/>
                <w:szCs w:val="21"/>
              </w:rPr>
              <w:t>、请问公司设立净水子公司的作用是什么？</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答：公司设立净水子公司主要为了更好地推动净水产品的销售，为净水业务未来发展搭建平台。</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8</w:t>
            </w:r>
            <w:r w:rsidRPr="00CF242A">
              <w:rPr>
                <w:rFonts w:ascii="宋体" w:hAnsi="宋体" w:hint="eastAsia"/>
                <w:szCs w:val="21"/>
              </w:rPr>
              <w:t>、请问行业竞争加剧主要体现在哪里？</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答：近几年国内塑料管道行业品牌企业之间的竞争更为激烈，规模小的企业发展则出现了困难，落后产能的淘汰速度逐步加快。</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9</w:t>
            </w:r>
            <w:r w:rsidRPr="00CF242A">
              <w:rPr>
                <w:rFonts w:ascii="宋体" w:hAnsi="宋体" w:hint="eastAsia"/>
                <w:szCs w:val="21"/>
              </w:rPr>
              <w:t>、请问公司对</w:t>
            </w:r>
            <w:r w:rsidRPr="00CF242A">
              <w:rPr>
                <w:rFonts w:ascii="宋体" w:hAnsi="宋体"/>
                <w:szCs w:val="21"/>
              </w:rPr>
              <w:t>PPR</w:t>
            </w:r>
            <w:r w:rsidRPr="00CF242A">
              <w:rPr>
                <w:rFonts w:ascii="宋体" w:hAnsi="宋体" w:hint="eastAsia"/>
                <w:szCs w:val="21"/>
              </w:rPr>
              <w:t>零售终端需求情况怎么看？</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答：除去新增房市场，现有存量房市场非常大，包括次新房（已交付未装修）、二次装修等，可挖潜的市场还很多。</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10</w:t>
            </w:r>
            <w:r w:rsidRPr="00CF242A">
              <w:rPr>
                <w:rFonts w:ascii="宋体" w:hAnsi="宋体" w:hint="eastAsia"/>
                <w:szCs w:val="21"/>
              </w:rPr>
              <w:t>、请问公司工程业务是单纯提供产品还是产品</w:t>
            </w:r>
            <w:r w:rsidRPr="00CF242A">
              <w:rPr>
                <w:rFonts w:ascii="宋体" w:hAnsi="宋体"/>
                <w:szCs w:val="21"/>
              </w:rPr>
              <w:t>+</w:t>
            </w:r>
            <w:r w:rsidRPr="00CF242A">
              <w:rPr>
                <w:rFonts w:ascii="宋体" w:hAnsi="宋体" w:hint="eastAsia"/>
                <w:szCs w:val="21"/>
              </w:rPr>
              <w:t>服务？</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答：工程业务招投标主要为招标产品，但是公司也会进行技术营销，提供技术服务等。例如很多工程管道的安装包含较高的技术含量，公司就会提供施工技术指导服务等。</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11</w:t>
            </w:r>
            <w:r w:rsidRPr="00CF242A">
              <w:rPr>
                <w:rFonts w:ascii="宋体" w:hAnsi="宋体" w:hint="eastAsia"/>
                <w:szCs w:val="21"/>
              </w:rPr>
              <w:t>、请问华东区域上半年增速放缓的原因是什么？</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答：公司上半年华东区域营收增速有所放缓，主要原因为：</w:t>
            </w:r>
            <w:r w:rsidRPr="00CF242A">
              <w:rPr>
                <w:rFonts w:ascii="宋体" w:hAnsi="宋体"/>
                <w:szCs w:val="21"/>
              </w:rPr>
              <w:t>1</w:t>
            </w:r>
            <w:r w:rsidRPr="00CF242A">
              <w:rPr>
                <w:rFonts w:ascii="宋体" w:hAnsi="宋体" w:hint="eastAsia"/>
                <w:szCs w:val="21"/>
              </w:rPr>
              <w:t>）受宏观经济大环境</w:t>
            </w:r>
            <w:r w:rsidRPr="00CF242A">
              <w:rPr>
                <w:rFonts w:hint="eastAsia"/>
              </w:rPr>
              <w:t>以及市场变化的影响，零售业务承受了较大的压力</w:t>
            </w:r>
            <w:r w:rsidRPr="00CF242A">
              <w:rPr>
                <w:rFonts w:ascii="宋体" w:hAnsi="宋体" w:hint="eastAsia"/>
                <w:szCs w:val="21"/>
              </w:rPr>
              <w:t>；</w:t>
            </w:r>
            <w:r w:rsidRPr="00CF242A">
              <w:rPr>
                <w:rFonts w:ascii="宋体" w:hAnsi="宋体"/>
                <w:szCs w:val="21"/>
              </w:rPr>
              <w:t>2</w:t>
            </w:r>
            <w:r w:rsidRPr="00CF242A">
              <w:rPr>
                <w:rFonts w:ascii="宋体" w:hAnsi="宋体" w:hint="eastAsia"/>
                <w:szCs w:val="21"/>
              </w:rPr>
              <w:t>）内部经营团队人员架构调</w:t>
            </w:r>
            <w:r w:rsidRPr="00CF242A">
              <w:rPr>
                <w:rFonts w:ascii="宋体" w:hAnsi="宋体" w:hint="eastAsia"/>
                <w:szCs w:val="21"/>
              </w:rPr>
              <w:lastRenderedPageBreak/>
              <w:t>整幅度较大，</w:t>
            </w:r>
            <w:r w:rsidRPr="00CF242A">
              <w:rPr>
                <w:rFonts w:hint="eastAsia"/>
              </w:rPr>
              <w:t>目前处于磨合期</w:t>
            </w:r>
            <w:r w:rsidRPr="00CF242A">
              <w:rPr>
                <w:rFonts w:ascii="宋体" w:hAnsi="宋体" w:hint="eastAsia"/>
                <w:szCs w:val="21"/>
              </w:rPr>
              <w:t>；</w:t>
            </w:r>
            <w:r w:rsidR="00AB7609">
              <w:rPr>
                <w:rFonts w:ascii="宋体" w:hAnsi="宋体" w:hint="eastAsia"/>
                <w:szCs w:val="21"/>
              </w:rPr>
              <w:t>3</w:t>
            </w:r>
            <w:r w:rsidRPr="00CF242A">
              <w:rPr>
                <w:rFonts w:ascii="宋体" w:hAnsi="宋体" w:hint="eastAsia"/>
                <w:szCs w:val="21"/>
              </w:rPr>
              <w:t>）市政工程业务处于</w:t>
            </w:r>
            <w:r w:rsidRPr="00CF242A">
              <w:rPr>
                <w:rFonts w:hint="eastAsia"/>
              </w:rPr>
              <w:t>结构调整优化</w:t>
            </w:r>
            <w:r w:rsidRPr="00CF242A">
              <w:rPr>
                <w:rFonts w:ascii="宋体" w:hAnsi="宋体" w:hint="eastAsia"/>
                <w:szCs w:val="21"/>
              </w:rPr>
              <w:t>转型升级中，也是比较主要的原因。</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12</w:t>
            </w:r>
            <w:r w:rsidRPr="00CF242A">
              <w:rPr>
                <w:rFonts w:ascii="宋体" w:hAnsi="宋体" w:hint="eastAsia"/>
                <w:szCs w:val="21"/>
              </w:rPr>
              <w:t>、请问公司对三季度的增速展望？</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答：目前公司生产经营情况正常，基本符合今年对三大块业务的的总体规划。</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13</w:t>
            </w:r>
            <w:r w:rsidRPr="00CF242A">
              <w:rPr>
                <w:rFonts w:ascii="宋体" w:hAnsi="宋体" w:hint="eastAsia"/>
                <w:szCs w:val="21"/>
              </w:rPr>
              <w:t>、请问宏观上半年不太好，公司报表收现比还在提升，现金流情况更好？</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答：这是公司工程端在调整。公司的风格是越是宏观环境不好，越是加强应收账款把控，我们的工程业务都是在控制风险和保持一定盈利的前提下大力开拓的。</w:t>
            </w:r>
          </w:p>
          <w:p w:rsidR="00654350" w:rsidRPr="00CF242A" w:rsidRDefault="00654350" w:rsidP="00AB7609">
            <w:pPr>
              <w:spacing w:line="360" w:lineRule="auto"/>
              <w:ind w:firstLineChars="200" w:firstLine="420"/>
              <w:rPr>
                <w:rFonts w:ascii="宋体"/>
                <w:szCs w:val="21"/>
              </w:rPr>
            </w:pPr>
            <w:r w:rsidRPr="00CF242A">
              <w:rPr>
                <w:rFonts w:ascii="宋体" w:hAnsi="宋体"/>
                <w:szCs w:val="21"/>
              </w:rPr>
              <w:t>14</w:t>
            </w:r>
            <w:r w:rsidRPr="00CF242A">
              <w:rPr>
                <w:rFonts w:ascii="宋体" w:hAnsi="宋体" w:hint="eastAsia"/>
                <w:szCs w:val="21"/>
              </w:rPr>
              <w:t>、经销商库存是什么水平</w:t>
            </w:r>
            <w:r w:rsidR="00620507">
              <w:rPr>
                <w:rFonts w:ascii="宋体" w:hAnsi="宋体" w:hint="eastAsia"/>
                <w:szCs w:val="21"/>
              </w:rPr>
              <w:t>？</w:t>
            </w:r>
            <w:r w:rsidRPr="00CF242A">
              <w:rPr>
                <w:rFonts w:ascii="宋体" w:hAnsi="宋体" w:hint="eastAsia"/>
                <w:szCs w:val="21"/>
              </w:rPr>
              <w:t>和年初相比？</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答：经销商购买公司产品一般需要现款现货，其根据自身经营需要正常备货，一般不会有过多的备货。目前，经销商库存水平正常。</w:t>
            </w:r>
          </w:p>
          <w:p w:rsidR="00654350" w:rsidRPr="00CF242A" w:rsidRDefault="00620507" w:rsidP="00AB7609">
            <w:pPr>
              <w:spacing w:line="360" w:lineRule="auto"/>
              <w:ind w:firstLineChars="200" w:firstLine="420"/>
              <w:rPr>
                <w:rFonts w:ascii="宋体"/>
                <w:szCs w:val="21"/>
              </w:rPr>
            </w:pPr>
            <w:r>
              <w:rPr>
                <w:rFonts w:ascii="宋体" w:hAnsi="宋体" w:hint="eastAsia"/>
                <w:szCs w:val="21"/>
              </w:rPr>
              <w:t>15</w:t>
            </w:r>
            <w:r w:rsidR="00654350" w:rsidRPr="00CF242A">
              <w:rPr>
                <w:rFonts w:ascii="宋体" w:hAnsi="宋体" w:hint="eastAsia"/>
                <w:szCs w:val="21"/>
              </w:rPr>
              <w:t>、请问公司对全年目标是否会进行调整？下半年有何举措？</w:t>
            </w:r>
          </w:p>
          <w:p w:rsidR="00654350" w:rsidRPr="00CF242A" w:rsidRDefault="00654350" w:rsidP="00AB7609">
            <w:pPr>
              <w:spacing w:line="360" w:lineRule="auto"/>
              <w:ind w:firstLineChars="200" w:firstLine="420"/>
              <w:rPr>
                <w:rFonts w:ascii="宋体"/>
                <w:szCs w:val="21"/>
              </w:rPr>
            </w:pPr>
            <w:r w:rsidRPr="00CF242A">
              <w:rPr>
                <w:rFonts w:ascii="宋体" w:hAnsi="宋体" w:hint="eastAsia"/>
                <w:szCs w:val="21"/>
              </w:rPr>
              <w:t>答：公司</w:t>
            </w:r>
            <w:r w:rsidRPr="00CF242A">
              <w:rPr>
                <w:rFonts w:hint="eastAsia"/>
              </w:rPr>
              <w:t>目前</w:t>
            </w:r>
            <w:r w:rsidRPr="00CF242A">
              <w:rPr>
                <w:rFonts w:ascii="宋体" w:hAnsi="宋体" w:hint="eastAsia"/>
                <w:szCs w:val="21"/>
              </w:rPr>
              <w:t>对年初制定的全年销售目标没有调整。下半年外部环境压力依然较大，</w:t>
            </w:r>
            <w:r w:rsidRPr="00CF242A">
              <w:rPr>
                <w:rFonts w:hint="eastAsia"/>
              </w:rPr>
              <w:t>公司将积极</w:t>
            </w:r>
            <w:r w:rsidRPr="00CF242A">
              <w:rPr>
                <w:rFonts w:ascii="宋体" w:hAnsi="宋体" w:hint="eastAsia"/>
                <w:szCs w:val="21"/>
              </w:rPr>
              <w:t>遵循和执行既定的战略计划，攻坚克难，努力实现经营业绩的稳健增长。</w:t>
            </w:r>
          </w:p>
        </w:tc>
      </w:tr>
      <w:tr w:rsidR="00654350" w:rsidRPr="00CF242A" w:rsidTr="007214BE">
        <w:trPr>
          <w:jc w:val="center"/>
        </w:trPr>
        <w:tc>
          <w:tcPr>
            <w:tcW w:w="1980" w:type="dxa"/>
            <w:vAlign w:val="center"/>
          </w:tcPr>
          <w:p w:rsidR="00654350" w:rsidRPr="00CF242A" w:rsidRDefault="00654350">
            <w:pPr>
              <w:spacing w:line="360" w:lineRule="auto"/>
              <w:jc w:val="left"/>
              <w:rPr>
                <w:rFonts w:ascii="宋体" w:cs="宋体"/>
                <w:b/>
                <w:bCs/>
                <w:iCs/>
                <w:szCs w:val="21"/>
              </w:rPr>
            </w:pPr>
            <w:r w:rsidRPr="00CF242A">
              <w:rPr>
                <w:rFonts w:ascii="宋体" w:hAnsi="宋体" w:cs="宋体" w:hint="eastAsia"/>
                <w:b/>
                <w:bCs/>
                <w:iCs/>
                <w:szCs w:val="21"/>
              </w:rPr>
              <w:lastRenderedPageBreak/>
              <w:t>附件清单（如有）</w:t>
            </w:r>
          </w:p>
        </w:tc>
        <w:tc>
          <w:tcPr>
            <w:tcW w:w="7799" w:type="dxa"/>
            <w:vAlign w:val="center"/>
          </w:tcPr>
          <w:p w:rsidR="00654350" w:rsidRPr="00CF242A" w:rsidRDefault="00654350">
            <w:pPr>
              <w:spacing w:line="360" w:lineRule="auto"/>
              <w:rPr>
                <w:rFonts w:ascii="宋体" w:cs="宋体"/>
                <w:bCs/>
                <w:iCs/>
                <w:szCs w:val="21"/>
              </w:rPr>
            </w:pPr>
            <w:r w:rsidRPr="00CF242A">
              <w:rPr>
                <w:rFonts w:ascii="宋体" w:hAnsi="宋体" w:cs="宋体" w:hint="eastAsia"/>
                <w:bCs/>
                <w:iCs/>
                <w:szCs w:val="21"/>
              </w:rPr>
              <w:t>无</w:t>
            </w:r>
          </w:p>
        </w:tc>
      </w:tr>
      <w:tr w:rsidR="00654350" w:rsidTr="007214BE">
        <w:trPr>
          <w:jc w:val="center"/>
        </w:trPr>
        <w:tc>
          <w:tcPr>
            <w:tcW w:w="1980" w:type="dxa"/>
            <w:vAlign w:val="center"/>
          </w:tcPr>
          <w:p w:rsidR="00654350" w:rsidRPr="00CF242A" w:rsidRDefault="00654350">
            <w:pPr>
              <w:spacing w:line="360" w:lineRule="auto"/>
              <w:rPr>
                <w:rFonts w:ascii="宋体" w:cs="宋体"/>
                <w:b/>
                <w:bCs/>
                <w:iCs/>
                <w:szCs w:val="21"/>
              </w:rPr>
            </w:pPr>
            <w:r w:rsidRPr="00CF242A">
              <w:rPr>
                <w:rFonts w:ascii="宋体" w:hAnsi="宋体" w:cs="宋体" w:hint="eastAsia"/>
                <w:b/>
                <w:bCs/>
                <w:iCs/>
                <w:szCs w:val="21"/>
              </w:rPr>
              <w:t>日期</w:t>
            </w:r>
          </w:p>
        </w:tc>
        <w:tc>
          <w:tcPr>
            <w:tcW w:w="7799" w:type="dxa"/>
            <w:vAlign w:val="center"/>
          </w:tcPr>
          <w:p w:rsidR="00654350" w:rsidRDefault="00654350" w:rsidP="00AC377D">
            <w:pPr>
              <w:spacing w:line="360" w:lineRule="auto"/>
              <w:rPr>
                <w:rFonts w:ascii="宋体" w:cs="宋体"/>
                <w:bCs/>
                <w:iCs/>
                <w:szCs w:val="21"/>
              </w:rPr>
            </w:pPr>
            <w:smartTag w:uri="urn:schemas-microsoft-com:office:smarttags" w:element="chsdate">
              <w:smartTagPr>
                <w:attr w:name="IsROCDate" w:val="False"/>
                <w:attr w:name="IsLunarDate" w:val="False"/>
                <w:attr w:name="Day" w:val="8"/>
                <w:attr w:name="Month" w:val="8"/>
                <w:attr w:name="Year" w:val="2019"/>
              </w:smartTagPr>
              <w:r w:rsidRPr="00CF242A">
                <w:rPr>
                  <w:rFonts w:ascii="宋体" w:hAnsi="宋体" w:cs="宋体"/>
                  <w:bCs/>
                  <w:iCs/>
                  <w:szCs w:val="21"/>
                </w:rPr>
                <w:t>2019</w:t>
              </w:r>
              <w:r w:rsidRPr="00CF242A">
                <w:rPr>
                  <w:rFonts w:ascii="宋体" w:hAnsi="宋体" w:cs="宋体" w:hint="eastAsia"/>
                  <w:bCs/>
                  <w:iCs/>
                  <w:szCs w:val="21"/>
                </w:rPr>
                <w:t>年</w:t>
              </w:r>
              <w:r w:rsidRPr="00CF242A">
                <w:rPr>
                  <w:rFonts w:ascii="宋体" w:hAnsi="宋体" w:cs="宋体"/>
                  <w:bCs/>
                  <w:iCs/>
                  <w:szCs w:val="21"/>
                </w:rPr>
                <w:t>8</w:t>
              </w:r>
              <w:r w:rsidRPr="00CF242A">
                <w:rPr>
                  <w:rFonts w:ascii="宋体" w:hAnsi="宋体" w:cs="宋体" w:hint="eastAsia"/>
                  <w:bCs/>
                  <w:iCs/>
                  <w:szCs w:val="21"/>
                </w:rPr>
                <w:t>月</w:t>
              </w:r>
              <w:r w:rsidRPr="00CF242A">
                <w:rPr>
                  <w:rFonts w:ascii="宋体" w:hAnsi="宋体" w:cs="宋体"/>
                  <w:bCs/>
                  <w:iCs/>
                  <w:szCs w:val="21"/>
                </w:rPr>
                <w:t>8</w:t>
              </w:r>
              <w:r w:rsidRPr="00CF242A">
                <w:rPr>
                  <w:rFonts w:ascii="宋体" w:hAnsi="宋体" w:cs="宋体" w:hint="eastAsia"/>
                  <w:bCs/>
                  <w:iCs/>
                  <w:szCs w:val="21"/>
                </w:rPr>
                <w:t>日</w:t>
              </w:r>
            </w:smartTag>
            <w:r w:rsidRPr="00CF242A">
              <w:rPr>
                <w:rFonts w:ascii="宋体" w:hAnsi="宋体" w:cs="宋体" w:hint="eastAsia"/>
                <w:bCs/>
                <w:iCs/>
                <w:szCs w:val="21"/>
              </w:rPr>
              <w:t>下午</w:t>
            </w:r>
          </w:p>
        </w:tc>
      </w:tr>
    </w:tbl>
    <w:p w:rsidR="00654350" w:rsidRDefault="00654350">
      <w:pPr>
        <w:rPr>
          <w:rFonts w:ascii="宋体"/>
        </w:rPr>
      </w:pPr>
    </w:p>
    <w:sectPr w:rsidR="00654350" w:rsidSect="00302EE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053" w:rsidRDefault="00933053" w:rsidP="000B0766">
      <w:r>
        <w:separator/>
      </w:r>
    </w:p>
  </w:endnote>
  <w:endnote w:type="continuationSeparator" w:id="1">
    <w:p w:rsidR="00933053" w:rsidRDefault="00933053" w:rsidP="000B0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053" w:rsidRDefault="00933053" w:rsidP="000B0766">
      <w:r>
        <w:separator/>
      </w:r>
    </w:p>
  </w:footnote>
  <w:footnote w:type="continuationSeparator" w:id="1">
    <w:p w:rsidR="00933053" w:rsidRDefault="00933053" w:rsidP="000B0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399"/>
    <w:rsid w:val="0000136B"/>
    <w:rsid w:val="00003199"/>
    <w:rsid w:val="00005F66"/>
    <w:rsid w:val="00006C40"/>
    <w:rsid w:val="00007356"/>
    <w:rsid w:val="0001164A"/>
    <w:rsid w:val="0001249B"/>
    <w:rsid w:val="000135DF"/>
    <w:rsid w:val="00014CE7"/>
    <w:rsid w:val="00016777"/>
    <w:rsid w:val="000218FD"/>
    <w:rsid w:val="00022A46"/>
    <w:rsid w:val="00022EEE"/>
    <w:rsid w:val="000233B4"/>
    <w:rsid w:val="00026998"/>
    <w:rsid w:val="00027C1C"/>
    <w:rsid w:val="00027FF7"/>
    <w:rsid w:val="000310B8"/>
    <w:rsid w:val="00031948"/>
    <w:rsid w:val="00031AE3"/>
    <w:rsid w:val="0003231D"/>
    <w:rsid w:val="00032775"/>
    <w:rsid w:val="0003379B"/>
    <w:rsid w:val="0003498D"/>
    <w:rsid w:val="00036BBE"/>
    <w:rsid w:val="00037822"/>
    <w:rsid w:val="00040210"/>
    <w:rsid w:val="00040FB5"/>
    <w:rsid w:val="000411E1"/>
    <w:rsid w:val="0004146D"/>
    <w:rsid w:val="000435C1"/>
    <w:rsid w:val="00045158"/>
    <w:rsid w:val="000472C8"/>
    <w:rsid w:val="000517E1"/>
    <w:rsid w:val="00051E0A"/>
    <w:rsid w:val="00052FA6"/>
    <w:rsid w:val="00053D3C"/>
    <w:rsid w:val="000544AE"/>
    <w:rsid w:val="0005503D"/>
    <w:rsid w:val="000559B9"/>
    <w:rsid w:val="00056E01"/>
    <w:rsid w:val="0005709C"/>
    <w:rsid w:val="0006072F"/>
    <w:rsid w:val="00060AC6"/>
    <w:rsid w:val="00060C52"/>
    <w:rsid w:val="00062E80"/>
    <w:rsid w:val="00063465"/>
    <w:rsid w:val="00064326"/>
    <w:rsid w:val="0006500F"/>
    <w:rsid w:val="00065C64"/>
    <w:rsid w:val="0007021D"/>
    <w:rsid w:val="00072ACA"/>
    <w:rsid w:val="0007396D"/>
    <w:rsid w:val="00073B66"/>
    <w:rsid w:val="0007761D"/>
    <w:rsid w:val="00082B2C"/>
    <w:rsid w:val="00083FDE"/>
    <w:rsid w:val="000868E3"/>
    <w:rsid w:val="00087106"/>
    <w:rsid w:val="00090382"/>
    <w:rsid w:val="00090FBF"/>
    <w:rsid w:val="00093545"/>
    <w:rsid w:val="0009511B"/>
    <w:rsid w:val="000951C7"/>
    <w:rsid w:val="00095CCA"/>
    <w:rsid w:val="00096174"/>
    <w:rsid w:val="000962D2"/>
    <w:rsid w:val="0009632C"/>
    <w:rsid w:val="000A0D30"/>
    <w:rsid w:val="000A10FD"/>
    <w:rsid w:val="000A2618"/>
    <w:rsid w:val="000A5998"/>
    <w:rsid w:val="000A5B0A"/>
    <w:rsid w:val="000A5F37"/>
    <w:rsid w:val="000A6C97"/>
    <w:rsid w:val="000A73BA"/>
    <w:rsid w:val="000B0087"/>
    <w:rsid w:val="000B0698"/>
    <w:rsid w:val="000B0766"/>
    <w:rsid w:val="000B247B"/>
    <w:rsid w:val="000B3323"/>
    <w:rsid w:val="000B49AB"/>
    <w:rsid w:val="000B6187"/>
    <w:rsid w:val="000B73D1"/>
    <w:rsid w:val="000B763F"/>
    <w:rsid w:val="000C2123"/>
    <w:rsid w:val="000C2DC8"/>
    <w:rsid w:val="000C3238"/>
    <w:rsid w:val="000C32A7"/>
    <w:rsid w:val="000C34B4"/>
    <w:rsid w:val="000C3FD2"/>
    <w:rsid w:val="000C4D52"/>
    <w:rsid w:val="000C6021"/>
    <w:rsid w:val="000C71D9"/>
    <w:rsid w:val="000D154D"/>
    <w:rsid w:val="000D26BF"/>
    <w:rsid w:val="000D44FB"/>
    <w:rsid w:val="000D472C"/>
    <w:rsid w:val="000D692E"/>
    <w:rsid w:val="000D730E"/>
    <w:rsid w:val="000D731E"/>
    <w:rsid w:val="000E135A"/>
    <w:rsid w:val="000E3575"/>
    <w:rsid w:val="000E38C1"/>
    <w:rsid w:val="000E460F"/>
    <w:rsid w:val="000E5021"/>
    <w:rsid w:val="000E5F23"/>
    <w:rsid w:val="000E67BE"/>
    <w:rsid w:val="000E68B2"/>
    <w:rsid w:val="000E6B37"/>
    <w:rsid w:val="000F01DB"/>
    <w:rsid w:val="000F2EAA"/>
    <w:rsid w:val="000F3183"/>
    <w:rsid w:val="000F3502"/>
    <w:rsid w:val="000F3D21"/>
    <w:rsid w:val="000F42AB"/>
    <w:rsid w:val="000F5162"/>
    <w:rsid w:val="000F6214"/>
    <w:rsid w:val="001001CC"/>
    <w:rsid w:val="00100619"/>
    <w:rsid w:val="00100B6A"/>
    <w:rsid w:val="001019A0"/>
    <w:rsid w:val="00102866"/>
    <w:rsid w:val="001048BF"/>
    <w:rsid w:val="00104AAC"/>
    <w:rsid w:val="00105C63"/>
    <w:rsid w:val="00106092"/>
    <w:rsid w:val="001062D8"/>
    <w:rsid w:val="00106CF1"/>
    <w:rsid w:val="00106FBE"/>
    <w:rsid w:val="00107918"/>
    <w:rsid w:val="00112AF2"/>
    <w:rsid w:val="00113FB9"/>
    <w:rsid w:val="00114C01"/>
    <w:rsid w:val="001154A3"/>
    <w:rsid w:val="00116707"/>
    <w:rsid w:val="001172F4"/>
    <w:rsid w:val="00117D99"/>
    <w:rsid w:val="0012183E"/>
    <w:rsid w:val="0012239F"/>
    <w:rsid w:val="001232C4"/>
    <w:rsid w:val="001232D1"/>
    <w:rsid w:val="00124041"/>
    <w:rsid w:val="0012465C"/>
    <w:rsid w:val="00124D16"/>
    <w:rsid w:val="001259CD"/>
    <w:rsid w:val="0012615E"/>
    <w:rsid w:val="0012634C"/>
    <w:rsid w:val="00127EC7"/>
    <w:rsid w:val="00130036"/>
    <w:rsid w:val="001325A3"/>
    <w:rsid w:val="00133217"/>
    <w:rsid w:val="001345EC"/>
    <w:rsid w:val="001354F5"/>
    <w:rsid w:val="00137C33"/>
    <w:rsid w:val="001400D9"/>
    <w:rsid w:val="00140AB1"/>
    <w:rsid w:val="0014102A"/>
    <w:rsid w:val="001418AF"/>
    <w:rsid w:val="00142E17"/>
    <w:rsid w:val="0014473C"/>
    <w:rsid w:val="00144A3A"/>
    <w:rsid w:val="00144C31"/>
    <w:rsid w:val="00145731"/>
    <w:rsid w:val="001461E6"/>
    <w:rsid w:val="00147E7E"/>
    <w:rsid w:val="00151956"/>
    <w:rsid w:val="0015239B"/>
    <w:rsid w:val="001524B3"/>
    <w:rsid w:val="00152AE2"/>
    <w:rsid w:val="00152CBE"/>
    <w:rsid w:val="00154CFC"/>
    <w:rsid w:val="00160292"/>
    <w:rsid w:val="001624B9"/>
    <w:rsid w:val="001632C5"/>
    <w:rsid w:val="001635C1"/>
    <w:rsid w:val="00164285"/>
    <w:rsid w:val="00164B7F"/>
    <w:rsid w:val="001655E3"/>
    <w:rsid w:val="00165A3C"/>
    <w:rsid w:val="00167318"/>
    <w:rsid w:val="00171DFF"/>
    <w:rsid w:val="0017227F"/>
    <w:rsid w:val="0017256B"/>
    <w:rsid w:val="00172A27"/>
    <w:rsid w:val="00172FCA"/>
    <w:rsid w:val="00174100"/>
    <w:rsid w:val="00180786"/>
    <w:rsid w:val="00180D01"/>
    <w:rsid w:val="001814DE"/>
    <w:rsid w:val="00183DFC"/>
    <w:rsid w:val="00184724"/>
    <w:rsid w:val="00185585"/>
    <w:rsid w:val="00186169"/>
    <w:rsid w:val="00190328"/>
    <w:rsid w:val="00190BEC"/>
    <w:rsid w:val="00190E8B"/>
    <w:rsid w:val="00191FF8"/>
    <w:rsid w:val="00192437"/>
    <w:rsid w:val="00193141"/>
    <w:rsid w:val="0019506A"/>
    <w:rsid w:val="0019753C"/>
    <w:rsid w:val="0019786B"/>
    <w:rsid w:val="001A01EC"/>
    <w:rsid w:val="001A237E"/>
    <w:rsid w:val="001A2397"/>
    <w:rsid w:val="001A2F81"/>
    <w:rsid w:val="001A3CDD"/>
    <w:rsid w:val="001A4F06"/>
    <w:rsid w:val="001A59A9"/>
    <w:rsid w:val="001A5C68"/>
    <w:rsid w:val="001A5E02"/>
    <w:rsid w:val="001A5ED4"/>
    <w:rsid w:val="001A611C"/>
    <w:rsid w:val="001A61A3"/>
    <w:rsid w:val="001A7049"/>
    <w:rsid w:val="001B0D47"/>
    <w:rsid w:val="001B22E9"/>
    <w:rsid w:val="001B2642"/>
    <w:rsid w:val="001B3557"/>
    <w:rsid w:val="001B5368"/>
    <w:rsid w:val="001B7076"/>
    <w:rsid w:val="001B74CB"/>
    <w:rsid w:val="001B7806"/>
    <w:rsid w:val="001C0747"/>
    <w:rsid w:val="001C1D52"/>
    <w:rsid w:val="001C1E2A"/>
    <w:rsid w:val="001C2540"/>
    <w:rsid w:val="001C2AB9"/>
    <w:rsid w:val="001C2E8E"/>
    <w:rsid w:val="001C3106"/>
    <w:rsid w:val="001C3DFB"/>
    <w:rsid w:val="001C48F2"/>
    <w:rsid w:val="001C534F"/>
    <w:rsid w:val="001C64A8"/>
    <w:rsid w:val="001C6645"/>
    <w:rsid w:val="001C7CE7"/>
    <w:rsid w:val="001C7F0E"/>
    <w:rsid w:val="001D0895"/>
    <w:rsid w:val="001D1DD6"/>
    <w:rsid w:val="001D2FBB"/>
    <w:rsid w:val="001D3933"/>
    <w:rsid w:val="001D3EB1"/>
    <w:rsid w:val="001D47BE"/>
    <w:rsid w:val="001D4EA6"/>
    <w:rsid w:val="001D54FB"/>
    <w:rsid w:val="001D7942"/>
    <w:rsid w:val="001D7AF1"/>
    <w:rsid w:val="001E019A"/>
    <w:rsid w:val="001E1FCA"/>
    <w:rsid w:val="001E2F3E"/>
    <w:rsid w:val="001E3642"/>
    <w:rsid w:val="001E4C5E"/>
    <w:rsid w:val="001E5320"/>
    <w:rsid w:val="001E5DA3"/>
    <w:rsid w:val="001E6567"/>
    <w:rsid w:val="001E6BB6"/>
    <w:rsid w:val="001E72C5"/>
    <w:rsid w:val="001E79A0"/>
    <w:rsid w:val="001F0DB8"/>
    <w:rsid w:val="001F180C"/>
    <w:rsid w:val="001F4370"/>
    <w:rsid w:val="001F4DC4"/>
    <w:rsid w:val="001F6B4C"/>
    <w:rsid w:val="001F724D"/>
    <w:rsid w:val="001F755B"/>
    <w:rsid w:val="001F7611"/>
    <w:rsid w:val="00200BDE"/>
    <w:rsid w:val="00201479"/>
    <w:rsid w:val="002026C5"/>
    <w:rsid w:val="002026E4"/>
    <w:rsid w:val="0020539B"/>
    <w:rsid w:val="00206654"/>
    <w:rsid w:val="002069B8"/>
    <w:rsid w:val="002074AC"/>
    <w:rsid w:val="00207CCE"/>
    <w:rsid w:val="00210245"/>
    <w:rsid w:val="00210BDC"/>
    <w:rsid w:val="002119AD"/>
    <w:rsid w:val="00211F9C"/>
    <w:rsid w:val="00212991"/>
    <w:rsid w:val="00212D32"/>
    <w:rsid w:val="00213AF4"/>
    <w:rsid w:val="002143B3"/>
    <w:rsid w:val="00216665"/>
    <w:rsid w:val="002175D7"/>
    <w:rsid w:val="002209A7"/>
    <w:rsid w:val="00221C4F"/>
    <w:rsid w:val="002229C7"/>
    <w:rsid w:val="002234EF"/>
    <w:rsid w:val="0022352D"/>
    <w:rsid w:val="002236A5"/>
    <w:rsid w:val="00223B6B"/>
    <w:rsid w:val="00224D30"/>
    <w:rsid w:val="0022512E"/>
    <w:rsid w:val="00230056"/>
    <w:rsid w:val="00230C39"/>
    <w:rsid w:val="00230F51"/>
    <w:rsid w:val="00231553"/>
    <w:rsid w:val="002317AD"/>
    <w:rsid w:val="00231D00"/>
    <w:rsid w:val="002335F6"/>
    <w:rsid w:val="002337BA"/>
    <w:rsid w:val="002357F0"/>
    <w:rsid w:val="00237687"/>
    <w:rsid w:val="00242612"/>
    <w:rsid w:val="002435F6"/>
    <w:rsid w:val="0024409C"/>
    <w:rsid w:val="00244850"/>
    <w:rsid w:val="00245AD5"/>
    <w:rsid w:val="00245D5E"/>
    <w:rsid w:val="002463ED"/>
    <w:rsid w:val="002467BB"/>
    <w:rsid w:val="002507AD"/>
    <w:rsid w:val="002508DA"/>
    <w:rsid w:val="00251461"/>
    <w:rsid w:val="00254968"/>
    <w:rsid w:val="00254E2B"/>
    <w:rsid w:val="0025617A"/>
    <w:rsid w:val="00256E8B"/>
    <w:rsid w:val="00257ECE"/>
    <w:rsid w:val="002607C4"/>
    <w:rsid w:val="00260E90"/>
    <w:rsid w:val="00263B66"/>
    <w:rsid w:val="00264E9E"/>
    <w:rsid w:val="00265EE3"/>
    <w:rsid w:val="00266247"/>
    <w:rsid w:val="00273F15"/>
    <w:rsid w:val="00276049"/>
    <w:rsid w:val="002771FF"/>
    <w:rsid w:val="002819CE"/>
    <w:rsid w:val="0028207B"/>
    <w:rsid w:val="002837CE"/>
    <w:rsid w:val="002849AD"/>
    <w:rsid w:val="00284ADE"/>
    <w:rsid w:val="00284B83"/>
    <w:rsid w:val="00286E94"/>
    <w:rsid w:val="002915BC"/>
    <w:rsid w:val="00292F7A"/>
    <w:rsid w:val="00293798"/>
    <w:rsid w:val="00295231"/>
    <w:rsid w:val="00295686"/>
    <w:rsid w:val="00297126"/>
    <w:rsid w:val="002A29BC"/>
    <w:rsid w:val="002A3D55"/>
    <w:rsid w:val="002A4468"/>
    <w:rsid w:val="002B066C"/>
    <w:rsid w:val="002B1D1F"/>
    <w:rsid w:val="002B38A1"/>
    <w:rsid w:val="002B3DA3"/>
    <w:rsid w:val="002B3E82"/>
    <w:rsid w:val="002B4A87"/>
    <w:rsid w:val="002B4C61"/>
    <w:rsid w:val="002B4EB9"/>
    <w:rsid w:val="002B556F"/>
    <w:rsid w:val="002B6E02"/>
    <w:rsid w:val="002B7F27"/>
    <w:rsid w:val="002C0AC2"/>
    <w:rsid w:val="002C27CD"/>
    <w:rsid w:val="002C5784"/>
    <w:rsid w:val="002C586A"/>
    <w:rsid w:val="002C5AFF"/>
    <w:rsid w:val="002C62C0"/>
    <w:rsid w:val="002D030A"/>
    <w:rsid w:val="002D14C3"/>
    <w:rsid w:val="002D1FFE"/>
    <w:rsid w:val="002D2009"/>
    <w:rsid w:val="002D2579"/>
    <w:rsid w:val="002D3282"/>
    <w:rsid w:val="002D338C"/>
    <w:rsid w:val="002D3859"/>
    <w:rsid w:val="002D3BD8"/>
    <w:rsid w:val="002D541D"/>
    <w:rsid w:val="002D5EE5"/>
    <w:rsid w:val="002D68D8"/>
    <w:rsid w:val="002D7796"/>
    <w:rsid w:val="002D77B4"/>
    <w:rsid w:val="002E06E4"/>
    <w:rsid w:val="002E0826"/>
    <w:rsid w:val="002E10EF"/>
    <w:rsid w:val="002E1A2E"/>
    <w:rsid w:val="002E1FD1"/>
    <w:rsid w:val="002E24ED"/>
    <w:rsid w:val="002E24FE"/>
    <w:rsid w:val="002E2A7A"/>
    <w:rsid w:val="002E2D54"/>
    <w:rsid w:val="002E49EC"/>
    <w:rsid w:val="002E4E61"/>
    <w:rsid w:val="002E51FD"/>
    <w:rsid w:val="002E589C"/>
    <w:rsid w:val="002E67BA"/>
    <w:rsid w:val="002F02B5"/>
    <w:rsid w:val="002F042B"/>
    <w:rsid w:val="002F1410"/>
    <w:rsid w:val="002F3392"/>
    <w:rsid w:val="002F3E46"/>
    <w:rsid w:val="002F438F"/>
    <w:rsid w:val="002F5F36"/>
    <w:rsid w:val="002F73E6"/>
    <w:rsid w:val="002F7727"/>
    <w:rsid w:val="003004D6"/>
    <w:rsid w:val="003009CD"/>
    <w:rsid w:val="00300C0F"/>
    <w:rsid w:val="003015F8"/>
    <w:rsid w:val="00302EB2"/>
    <w:rsid w:val="00302EED"/>
    <w:rsid w:val="00303007"/>
    <w:rsid w:val="003030BA"/>
    <w:rsid w:val="00305B0A"/>
    <w:rsid w:val="00305EB8"/>
    <w:rsid w:val="003068FB"/>
    <w:rsid w:val="00311DEF"/>
    <w:rsid w:val="003129CC"/>
    <w:rsid w:val="00312A25"/>
    <w:rsid w:val="003145D3"/>
    <w:rsid w:val="0031601B"/>
    <w:rsid w:val="00323069"/>
    <w:rsid w:val="00327C15"/>
    <w:rsid w:val="0033099E"/>
    <w:rsid w:val="00331246"/>
    <w:rsid w:val="003323D6"/>
    <w:rsid w:val="0033248B"/>
    <w:rsid w:val="00333127"/>
    <w:rsid w:val="00334AA0"/>
    <w:rsid w:val="00336E3F"/>
    <w:rsid w:val="00336E8B"/>
    <w:rsid w:val="00341570"/>
    <w:rsid w:val="0034173B"/>
    <w:rsid w:val="00342C27"/>
    <w:rsid w:val="00344188"/>
    <w:rsid w:val="00345FB0"/>
    <w:rsid w:val="00346876"/>
    <w:rsid w:val="00350CA2"/>
    <w:rsid w:val="00350DB1"/>
    <w:rsid w:val="00350FD8"/>
    <w:rsid w:val="003546F6"/>
    <w:rsid w:val="003554D4"/>
    <w:rsid w:val="00355B57"/>
    <w:rsid w:val="003565DD"/>
    <w:rsid w:val="003600D9"/>
    <w:rsid w:val="00360914"/>
    <w:rsid w:val="00362F82"/>
    <w:rsid w:val="00364967"/>
    <w:rsid w:val="00366BB8"/>
    <w:rsid w:val="003703A3"/>
    <w:rsid w:val="0037168F"/>
    <w:rsid w:val="00371A85"/>
    <w:rsid w:val="00372B5E"/>
    <w:rsid w:val="00372EA0"/>
    <w:rsid w:val="0037346F"/>
    <w:rsid w:val="0037449D"/>
    <w:rsid w:val="00380371"/>
    <w:rsid w:val="00381285"/>
    <w:rsid w:val="00381752"/>
    <w:rsid w:val="003823DF"/>
    <w:rsid w:val="00382B57"/>
    <w:rsid w:val="003833C3"/>
    <w:rsid w:val="00386AB8"/>
    <w:rsid w:val="00391867"/>
    <w:rsid w:val="00391FE5"/>
    <w:rsid w:val="00393C2E"/>
    <w:rsid w:val="003A30F5"/>
    <w:rsid w:val="003A3BEC"/>
    <w:rsid w:val="003A45F5"/>
    <w:rsid w:val="003B0BDD"/>
    <w:rsid w:val="003B1648"/>
    <w:rsid w:val="003B1AEF"/>
    <w:rsid w:val="003B1FCA"/>
    <w:rsid w:val="003B24D4"/>
    <w:rsid w:val="003B2FD1"/>
    <w:rsid w:val="003B4751"/>
    <w:rsid w:val="003B578F"/>
    <w:rsid w:val="003B65D3"/>
    <w:rsid w:val="003B6913"/>
    <w:rsid w:val="003B778F"/>
    <w:rsid w:val="003C1B16"/>
    <w:rsid w:val="003C2A4A"/>
    <w:rsid w:val="003C37CC"/>
    <w:rsid w:val="003C47FB"/>
    <w:rsid w:val="003C4C27"/>
    <w:rsid w:val="003C5197"/>
    <w:rsid w:val="003C6BEF"/>
    <w:rsid w:val="003C724B"/>
    <w:rsid w:val="003C76C8"/>
    <w:rsid w:val="003D006F"/>
    <w:rsid w:val="003D3E45"/>
    <w:rsid w:val="003D578D"/>
    <w:rsid w:val="003D5AAA"/>
    <w:rsid w:val="003D5B3A"/>
    <w:rsid w:val="003D5DA6"/>
    <w:rsid w:val="003E04C3"/>
    <w:rsid w:val="003E1B76"/>
    <w:rsid w:val="003E5912"/>
    <w:rsid w:val="003E73D5"/>
    <w:rsid w:val="003E774C"/>
    <w:rsid w:val="003F0679"/>
    <w:rsid w:val="003F22C9"/>
    <w:rsid w:val="003F249E"/>
    <w:rsid w:val="003F3002"/>
    <w:rsid w:val="003F32E2"/>
    <w:rsid w:val="003F35E6"/>
    <w:rsid w:val="003F3982"/>
    <w:rsid w:val="003F43F8"/>
    <w:rsid w:val="003F51B9"/>
    <w:rsid w:val="003F535D"/>
    <w:rsid w:val="003F6124"/>
    <w:rsid w:val="003F6A2F"/>
    <w:rsid w:val="003F6EB4"/>
    <w:rsid w:val="003F6EEA"/>
    <w:rsid w:val="003F7F29"/>
    <w:rsid w:val="004008B5"/>
    <w:rsid w:val="004023D4"/>
    <w:rsid w:val="00402C91"/>
    <w:rsid w:val="00403005"/>
    <w:rsid w:val="004045C8"/>
    <w:rsid w:val="00404F1C"/>
    <w:rsid w:val="004059BD"/>
    <w:rsid w:val="00406515"/>
    <w:rsid w:val="00411ECA"/>
    <w:rsid w:val="00411EFA"/>
    <w:rsid w:val="00411FFD"/>
    <w:rsid w:val="00413A64"/>
    <w:rsid w:val="004144B9"/>
    <w:rsid w:val="00415084"/>
    <w:rsid w:val="00416764"/>
    <w:rsid w:val="0041787F"/>
    <w:rsid w:val="0042024C"/>
    <w:rsid w:val="00420687"/>
    <w:rsid w:val="00420854"/>
    <w:rsid w:val="00421165"/>
    <w:rsid w:val="00421D4E"/>
    <w:rsid w:val="00422054"/>
    <w:rsid w:val="00422E83"/>
    <w:rsid w:val="00423E4D"/>
    <w:rsid w:val="00424B01"/>
    <w:rsid w:val="00425257"/>
    <w:rsid w:val="00425FD5"/>
    <w:rsid w:val="004265D8"/>
    <w:rsid w:val="00427D3A"/>
    <w:rsid w:val="0043005C"/>
    <w:rsid w:val="0043033A"/>
    <w:rsid w:val="0043044D"/>
    <w:rsid w:val="00430556"/>
    <w:rsid w:val="00430D58"/>
    <w:rsid w:val="00431EFD"/>
    <w:rsid w:val="00432CDA"/>
    <w:rsid w:val="004332A1"/>
    <w:rsid w:val="00434E71"/>
    <w:rsid w:val="00435B60"/>
    <w:rsid w:val="004369FB"/>
    <w:rsid w:val="00437C1C"/>
    <w:rsid w:val="004410A1"/>
    <w:rsid w:val="00441967"/>
    <w:rsid w:val="0044299E"/>
    <w:rsid w:val="00443D2B"/>
    <w:rsid w:val="00443D9E"/>
    <w:rsid w:val="0044464C"/>
    <w:rsid w:val="004452BC"/>
    <w:rsid w:val="00447192"/>
    <w:rsid w:val="00447CF0"/>
    <w:rsid w:val="00451896"/>
    <w:rsid w:val="004528E9"/>
    <w:rsid w:val="004537EA"/>
    <w:rsid w:val="00454474"/>
    <w:rsid w:val="00454860"/>
    <w:rsid w:val="004550FE"/>
    <w:rsid w:val="0045580D"/>
    <w:rsid w:val="00456988"/>
    <w:rsid w:val="00461CD3"/>
    <w:rsid w:val="0046609C"/>
    <w:rsid w:val="0046784C"/>
    <w:rsid w:val="00467D28"/>
    <w:rsid w:val="00470A51"/>
    <w:rsid w:val="00470B59"/>
    <w:rsid w:val="004717BC"/>
    <w:rsid w:val="00475390"/>
    <w:rsid w:val="00475A4B"/>
    <w:rsid w:val="00476327"/>
    <w:rsid w:val="00477305"/>
    <w:rsid w:val="00477765"/>
    <w:rsid w:val="0048060E"/>
    <w:rsid w:val="004815E8"/>
    <w:rsid w:val="00482557"/>
    <w:rsid w:val="00484397"/>
    <w:rsid w:val="004861E1"/>
    <w:rsid w:val="004869D7"/>
    <w:rsid w:val="00490022"/>
    <w:rsid w:val="00491A0E"/>
    <w:rsid w:val="004932D3"/>
    <w:rsid w:val="00494B95"/>
    <w:rsid w:val="0049618B"/>
    <w:rsid w:val="004A13FC"/>
    <w:rsid w:val="004A2177"/>
    <w:rsid w:val="004A2CA3"/>
    <w:rsid w:val="004A3176"/>
    <w:rsid w:val="004A608F"/>
    <w:rsid w:val="004A66DA"/>
    <w:rsid w:val="004A6863"/>
    <w:rsid w:val="004B1B08"/>
    <w:rsid w:val="004B2878"/>
    <w:rsid w:val="004B28FD"/>
    <w:rsid w:val="004B2CBF"/>
    <w:rsid w:val="004B32C4"/>
    <w:rsid w:val="004B367E"/>
    <w:rsid w:val="004B503C"/>
    <w:rsid w:val="004B53E8"/>
    <w:rsid w:val="004B7949"/>
    <w:rsid w:val="004B7DE6"/>
    <w:rsid w:val="004C5DA3"/>
    <w:rsid w:val="004C6A1E"/>
    <w:rsid w:val="004D0F91"/>
    <w:rsid w:val="004D1481"/>
    <w:rsid w:val="004D22FB"/>
    <w:rsid w:val="004D3077"/>
    <w:rsid w:val="004D3CEA"/>
    <w:rsid w:val="004D46B1"/>
    <w:rsid w:val="004D6415"/>
    <w:rsid w:val="004D716A"/>
    <w:rsid w:val="004D7244"/>
    <w:rsid w:val="004D7FFA"/>
    <w:rsid w:val="004E2255"/>
    <w:rsid w:val="004E407F"/>
    <w:rsid w:val="004E521D"/>
    <w:rsid w:val="004E58D2"/>
    <w:rsid w:val="004E751B"/>
    <w:rsid w:val="004E75A3"/>
    <w:rsid w:val="004F06AD"/>
    <w:rsid w:val="004F1468"/>
    <w:rsid w:val="004F2242"/>
    <w:rsid w:val="004F5E43"/>
    <w:rsid w:val="004F6648"/>
    <w:rsid w:val="004F6B50"/>
    <w:rsid w:val="004F751D"/>
    <w:rsid w:val="004F7AB2"/>
    <w:rsid w:val="004F7F48"/>
    <w:rsid w:val="0050067B"/>
    <w:rsid w:val="0050126D"/>
    <w:rsid w:val="00504BF1"/>
    <w:rsid w:val="0050610B"/>
    <w:rsid w:val="00507489"/>
    <w:rsid w:val="005101FB"/>
    <w:rsid w:val="00510D12"/>
    <w:rsid w:val="00511ECE"/>
    <w:rsid w:val="0051393B"/>
    <w:rsid w:val="00513C13"/>
    <w:rsid w:val="005147E8"/>
    <w:rsid w:val="00514830"/>
    <w:rsid w:val="00516448"/>
    <w:rsid w:val="00521B0B"/>
    <w:rsid w:val="005238D8"/>
    <w:rsid w:val="0052401B"/>
    <w:rsid w:val="0052640C"/>
    <w:rsid w:val="005304E7"/>
    <w:rsid w:val="00533795"/>
    <w:rsid w:val="005344B4"/>
    <w:rsid w:val="00534932"/>
    <w:rsid w:val="0053676B"/>
    <w:rsid w:val="00537A8C"/>
    <w:rsid w:val="005415A8"/>
    <w:rsid w:val="00542EDF"/>
    <w:rsid w:val="00543A75"/>
    <w:rsid w:val="0054418A"/>
    <w:rsid w:val="0054488A"/>
    <w:rsid w:val="0054496F"/>
    <w:rsid w:val="005453CB"/>
    <w:rsid w:val="00545CDD"/>
    <w:rsid w:val="00546470"/>
    <w:rsid w:val="005471F3"/>
    <w:rsid w:val="00547588"/>
    <w:rsid w:val="00551126"/>
    <w:rsid w:val="005529A5"/>
    <w:rsid w:val="00552A0C"/>
    <w:rsid w:val="00553BCE"/>
    <w:rsid w:val="005542CD"/>
    <w:rsid w:val="005605BD"/>
    <w:rsid w:val="00563571"/>
    <w:rsid w:val="0056453D"/>
    <w:rsid w:val="00564B87"/>
    <w:rsid w:val="005664D6"/>
    <w:rsid w:val="005665B5"/>
    <w:rsid w:val="005666FB"/>
    <w:rsid w:val="00566F02"/>
    <w:rsid w:val="00570925"/>
    <w:rsid w:val="00570D6B"/>
    <w:rsid w:val="00572047"/>
    <w:rsid w:val="00572C28"/>
    <w:rsid w:val="00573033"/>
    <w:rsid w:val="005761F5"/>
    <w:rsid w:val="005770A5"/>
    <w:rsid w:val="005774BF"/>
    <w:rsid w:val="0058021C"/>
    <w:rsid w:val="005814B6"/>
    <w:rsid w:val="00581ACF"/>
    <w:rsid w:val="005840F9"/>
    <w:rsid w:val="00585970"/>
    <w:rsid w:val="00586664"/>
    <w:rsid w:val="00586F4F"/>
    <w:rsid w:val="0059327A"/>
    <w:rsid w:val="00594501"/>
    <w:rsid w:val="005968DA"/>
    <w:rsid w:val="005977E6"/>
    <w:rsid w:val="00597B27"/>
    <w:rsid w:val="00597C83"/>
    <w:rsid w:val="005A1F36"/>
    <w:rsid w:val="005A31F8"/>
    <w:rsid w:val="005A43ED"/>
    <w:rsid w:val="005A47EE"/>
    <w:rsid w:val="005A6BC9"/>
    <w:rsid w:val="005A6E26"/>
    <w:rsid w:val="005A7B01"/>
    <w:rsid w:val="005B039F"/>
    <w:rsid w:val="005B10CD"/>
    <w:rsid w:val="005B119F"/>
    <w:rsid w:val="005B1964"/>
    <w:rsid w:val="005B229A"/>
    <w:rsid w:val="005B233C"/>
    <w:rsid w:val="005B26F3"/>
    <w:rsid w:val="005B2E42"/>
    <w:rsid w:val="005B466C"/>
    <w:rsid w:val="005B4C33"/>
    <w:rsid w:val="005B4D56"/>
    <w:rsid w:val="005B576E"/>
    <w:rsid w:val="005B5E8C"/>
    <w:rsid w:val="005B6FD5"/>
    <w:rsid w:val="005B71F3"/>
    <w:rsid w:val="005B735D"/>
    <w:rsid w:val="005B794E"/>
    <w:rsid w:val="005C0AC3"/>
    <w:rsid w:val="005C333C"/>
    <w:rsid w:val="005C4FFE"/>
    <w:rsid w:val="005C73F4"/>
    <w:rsid w:val="005C7531"/>
    <w:rsid w:val="005D0C6F"/>
    <w:rsid w:val="005D23E2"/>
    <w:rsid w:val="005D28A9"/>
    <w:rsid w:val="005D2986"/>
    <w:rsid w:val="005D2E74"/>
    <w:rsid w:val="005D35CD"/>
    <w:rsid w:val="005D444F"/>
    <w:rsid w:val="005D5F86"/>
    <w:rsid w:val="005D668B"/>
    <w:rsid w:val="005D6970"/>
    <w:rsid w:val="005D6B40"/>
    <w:rsid w:val="005D70FC"/>
    <w:rsid w:val="005E0592"/>
    <w:rsid w:val="005E05CB"/>
    <w:rsid w:val="005E0ED8"/>
    <w:rsid w:val="005E312D"/>
    <w:rsid w:val="005E3951"/>
    <w:rsid w:val="005E3D7E"/>
    <w:rsid w:val="005E57D0"/>
    <w:rsid w:val="005E586B"/>
    <w:rsid w:val="005F067A"/>
    <w:rsid w:val="005F1351"/>
    <w:rsid w:val="005F3109"/>
    <w:rsid w:val="005F43EF"/>
    <w:rsid w:val="005F56BB"/>
    <w:rsid w:val="005F78BB"/>
    <w:rsid w:val="005F7FD0"/>
    <w:rsid w:val="00600A54"/>
    <w:rsid w:val="00603A95"/>
    <w:rsid w:val="006048C7"/>
    <w:rsid w:val="00605BDD"/>
    <w:rsid w:val="00605D78"/>
    <w:rsid w:val="006103E4"/>
    <w:rsid w:val="00610645"/>
    <w:rsid w:val="0061367A"/>
    <w:rsid w:val="00616196"/>
    <w:rsid w:val="00616223"/>
    <w:rsid w:val="00616A42"/>
    <w:rsid w:val="00616CBA"/>
    <w:rsid w:val="00616F0B"/>
    <w:rsid w:val="00620048"/>
    <w:rsid w:val="00620507"/>
    <w:rsid w:val="0062190A"/>
    <w:rsid w:val="00622A73"/>
    <w:rsid w:val="006233D6"/>
    <w:rsid w:val="00624695"/>
    <w:rsid w:val="0062602B"/>
    <w:rsid w:val="00626236"/>
    <w:rsid w:val="006274A7"/>
    <w:rsid w:val="00630140"/>
    <w:rsid w:val="00632567"/>
    <w:rsid w:val="00634A15"/>
    <w:rsid w:val="0063696C"/>
    <w:rsid w:val="00636B65"/>
    <w:rsid w:val="00640793"/>
    <w:rsid w:val="00641880"/>
    <w:rsid w:val="00641CF8"/>
    <w:rsid w:val="00644B46"/>
    <w:rsid w:val="00645612"/>
    <w:rsid w:val="0064750E"/>
    <w:rsid w:val="00647F44"/>
    <w:rsid w:val="00650092"/>
    <w:rsid w:val="006506FE"/>
    <w:rsid w:val="00650FC7"/>
    <w:rsid w:val="006516A5"/>
    <w:rsid w:val="0065332A"/>
    <w:rsid w:val="00653B4D"/>
    <w:rsid w:val="00654350"/>
    <w:rsid w:val="00654881"/>
    <w:rsid w:val="00655F7E"/>
    <w:rsid w:val="006573F8"/>
    <w:rsid w:val="006577A6"/>
    <w:rsid w:val="00657CF7"/>
    <w:rsid w:val="00657ED2"/>
    <w:rsid w:val="0066071F"/>
    <w:rsid w:val="00660C49"/>
    <w:rsid w:val="00661AFA"/>
    <w:rsid w:val="00662FEC"/>
    <w:rsid w:val="0066409A"/>
    <w:rsid w:val="00665C6D"/>
    <w:rsid w:val="006664A6"/>
    <w:rsid w:val="00666611"/>
    <w:rsid w:val="00667476"/>
    <w:rsid w:val="00667613"/>
    <w:rsid w:val="00667A47"/>
    <w:rsid w:val="00672E7C"/>
    <w:rsid w:val="00674BCE"/>
    <w:rsid w:val="00675C81"/>
    <w:rsid w:val="00677D68"/>
    <w:rsid w:val="0068052D"/>
    <w:rsid w:val="006813CA"/>
    <w:rsid w:val="00681512"/>
    <w:rsid w:val="00682075"/>
    <w:rsid w:val="00682CEF"/>
    <w:rsid w:val="00682D7F"/>
    <w:rsid w:val="00683B63"/>
    <w:rsid w:val="00685DA0"/>
    <w:rsid w:val="006870F3"/>
    <w:rsid w:val="00687E1E"/>
    <w:rsid w:val="00690789"/>
    <w:rsid w:val="0069175F"/>
    <w:rsid w:val="00691B12"/>
    <w:rsid w:val="006929E6"/>
    <w:rsid w:val="00696157"/>
    <w:rsid w:val="00697A39"/>
    <w:rsid w:val="006A0513"/>
    <w:rsid w:val="006A0D2D"/>
    <w:rsid w:val="006A248B"/>
    <w:rsid w:val="006A2B4E"/>
    <w:rsid w:val="006A413C"/>
    <w:rsid w:val="006A4661"/>
    <w:rsid w:val="006A6FD5"/>
    <w:rsid w:val="006A7671"/>
    <w:rsid w:val="006B032D"/>
    <w:rsid w:val="006B5F12"/>
    <w:rsid w:val="006B654F"/>
    <w:rsid w:val="006B7146"/>
    <w:rsid w:val="006B76B8"/>
    <w:rsid w:val="006C1EA4"/>
    <w:rsid w:val="006C4217"/>
    <w:rsid w:val="006C4746"/>
    <w:rsid w:val="006C4C99"/>
    <w:rsid w:val="006C7533"/>
    <w:rsid w:val="006D052B"/>
    <w:rsid w:val="006D4CCD"/>
    <w:rsid w:val="006D51E4"/>
    <w:rsid w:val="006D5253"/>
    <w:rsid w:val="006D555F"/>
    <w:rsid w:val="006D6093"/>
    <w:rsid w:val="006D6F05"/>
    <w:rsid w:val="006D7E15"/>
    <w:rsid w:val="006E0D88"/>
    <w:rsid w:val="006E16FC"/>
    <w:rsid w:val="006E2E9D"/>
    <w:rsid w:val="006E348B"/>
    <w:rsid w:val="006E3A79"/>
    <w:rsid w:val="006E3DC2"/>
    <w:rsid w:val="006E5516"/>
    <w:rsid w:val="006E7B0A"/>
    <w:rsid w:val="006F1D30"/>
    <w:rsid w:val="006F2778"/>
    <w:rsid w:val="006F35FA"/>
    <w:rsid w:val="006F3CA8"/>
    <w:rsid w:val="006F3E47"/>
    <w:rsid w:val="006F427F"/>
    <w:rsid w:val="006F48B1"/>
    <w:rsid w:val="006F48E6"/>
    <w:rsid w:val="006F60B9"/>
    <w:rsid w:val="006F7252"/>
    <w:rsid w:val="00700914"/>
    <w:rsid w:val="00701F65"/>
    <w:rsid w:val="00704305"/>
    <w:rsid w:val="00705F65"/>
    <w:rsid w:val="00706F9E"/>
    <w:rsid w:val="0070780F"/>
    <w:rsid w:val="00710F29"/>
    <w:rsid w:val="00711272"/>
    <w:rsid w:val="0071138E"/>
    <w:rsid w:val="0071316B"/>
    <w:rsid w:val="00716E57"/>
    <w:rsid w:val="007214BE"/>
    <w:rsid w:val="007279C5"/>
    <w:rsid w:val="00727D7E"/>
    <w:rsid w:val="007314BE"/>
    <w:rsid w:val="00732C76"/>
    <w:rsid w:val="0073405C"/>
    <w:rsid w:val="007356D3"/>
    <w:rsid w:val="0073669F"/>
    <w:rsid w:val="0073792F"/>
    <w:rsid w:val="00737EF6"/>
    <w:rsid w:val="0074004D"/>
    <w:rsid w:val="00740C14"/>
    <w:rsid w:val="00740E4E"/>
    <w:rsid w:val="00742AD1"/>
    <w:rsid w:val="0074475E"/>
    <w:rsid w:val="00744EDB"/>
    <w:rsid w:val="007451D9"/>
    <w:rsid w:val="00745643"/>
    <w:rsid w:val="0074739A"/>
    <w:rsid w:val="0075083D"/>
    <w:rsid w:val="00750AAD"/>
    <w:rsid w:val="00751CC6"/>
    <w:rsid w:val="00752C16"/>
    <w:rsid w:val="00753CA8"/>
    <w:rsid w:val="0075562B"/>
    <w:rsid w:val="00756164"/>
    <w:rsid w:val="007568FF"/>
    <w:rsid w:val="00757C29"/>
    <w:rsid w:val="00757E88"/>
    <w:rsid w:val="00761B00"/>
    <w:rsid w:val="00761D1C"/>
    <w:rsid w:val="007626F0"/>
    <w:rsid w:val="007629C4"/>
    <w:rsid w:val="00762D87"/>
    <w:rsid w:val="0076452B"/>
    <w:rsid w:val="00765228"/>
    <w:rsid w:val="00765CD4"/>
    <w:rsid w:val="00767EA0"/>
    <w:rsid w:val="0077146E"/>
    <w:rsid w:val="00773304"/>
    <w:rsid w:val="007764A2"/>
    <w:rsid w:val="00776766"/>
    <w:rsid w:val="00776F55"/>
    <w:rsid w:val="00777E26"/>
    <w:rsid w:val="007839AB"/>
    <w:rsid w:val="00784F4C"/>
    <w:rsid w:val="00786DE9"/>
    <w:rsid w:val="007903B1"/>
    <w:rsid w:val="007907A4"/>
    <w:rsid w:val="00792E4D"/>
    <w:rsid w:val="00793C5A"/>
    <w:rsid w:val="00793ECA"/>
    <w:rsid w:val="00794F95"/>
    <w:rsid w:val="00795464"/>
    <w:rsid w:val="00797453"/>
    <w:rsid w:val="007A4E85"/>
    <w:rsid w:val="007A5149"/>
    <w:rsid w:val="007A651B"/>
    <w:rsid w:val="007A6D30"/>
    <w:rsid w:val="007A73DC"/>
    <w:rsid w:val="007A7B55"/>
    <w:rsid w:val="007B0350"/>
    <w:rsid w:val="007B0897"/>
    <w:rsid w:val="007B0E9F"/>
    <w:rsid w:val="007B193C"/>
    <w:rsid w:val="007B197E"/>
    <w:rsid w:val="007B2892"/>
    <w:rsid w:val="007B2CE8"/>
    <w:rsid w:val="007B301C"/>
    <w:rsid w:val="007C214A"/>
    <w:rsid w:val="007C2D59"/>
    <w:rsid w:val="007C4458"/>
    <w:rsid w:val="007C6676"/>
    <w:rsid w:val="007C6F43"/>
    <w:rsid w:val="007D011F"/>
    <w:rsid w:val="007D0169"/>
    <w:rsid w:val="007D2707"/>
    <w:rsid w:val="007D2D9A"/>
    <w:rsid w:val="007D3F8A"/>
    <w:rsid w:val="007D4DAD"/>
    <w:rsid w:val="007D5262"/>
    <w:rsid w:val="007D6C9C"/>
    <w:rsid w:val="007D6E28"/>
    <w:rsid w:val="007D7BEA"/>
    <w:rsid w:val="007E1561"/>
    <w:rsid w:val="007E695F"/>
    <w:rsid w:val="007E7612"/>
    <w:rsid w:val="007E779A"/>
    <w:rsid w:val="007F1A86"/>
    <w:rsid w:val="007F3D51"/>
    <w:rsid w:val="007F545E"/>
    <w:rsid w:val="007F5480"/>
    <w:rsid w:val="007F6A73"/>
    <w:rsid w:val="007F6CF8"/>
    <w:rsid w:val="007F733A"/>
    <w:rsid w:val="008036DF"/>
    <w:rsid w:val="00803FD2"/>
    <w:rsid w:val="008056F0"/>
    <w:rsid w:val="00805EBE"/>
    <w:rsid w:val="008065D8"/>
    <w:rsid w:val="00807489"/>
    <w:rsid w:val="008117F7"/>
    <w:rsid w:val="0081254A"/>
    <w:rsid w:val="00815161"/>
    <w:rsid w:val="00816435"/>
    <w:rsid w:val="00817F45"/>
    <w:rsid w:val="008207A1"/>
    <w:rsid w:val="0082487B"/>
    <w:rsid w:val="00825472"/>
    <w:rsid w:val="008258C0"/>
    <w:rsid w:val="00825E2B"/>
    <w:rsid w:val="008270AF"/>
    <w:rsid w:val="008273F0"/>
    <w:rsid w:val="00830973"/>
    <w:rsid w:val="0083479E"/>
    <w:rsid w:val="00834E8E"/>
    <w:rsid w:val="00835E84"/>
    <w:rsid w:val="00835FC1"/>
    <w:rsid w:val="0084777B"/>
    <w:rsid w:val="00850B02"/>
    <w:rsid w:val="00851494"/>
    <w:rsid w:val="008517CE"/>
    <w:rsid w:val="00851B5E"/>
    <w:rsid w:val="00851FEE"/>
    <w:rsid w:val="00852F0B"/>
    <w:rsid w:val="0085404A"/>
    <w:rsid w:val="00860D90"/>
    <w:rsid w:val="008615F6"/>
    <w:rsid w:val="00862388"/>
    <w:rsid w:val="008625F1"/>
    <w:rsid w:val="00864868"/>
    <w:rsid w:val="00865332"/>
    <w:rsid w:val="008654BE"/>
    <w:rsid w:val="008660FB"/>
    <w:rsid w:val="00866371"/>
    <w:rsid w:val="00866374"/>
    <w:rsid w:val="00866F5C"/>
    <w:rsid w:val="008705C1"/>
    <w:rsid w:val="00870AB9"/>
    <w:rsid w:val="00872936"/>
    <w:rsid w:val="00873563"/>
    <w:rsid w:val="0087429D"/>
    <w:rsid w:val="00875455"/>
    <w:rsid w:val="00882F18"/>
    <w:rsid w:val="00884DC9"/>
    <w:rsid w:val="00886641"/>
    <w:rsid w:val="008867AF"/>
    <w:rsid w:val="00886F3A"/>
    <w:rsid w:val="00887074"/>
    <w:rsid w:val="00887601"/>
    <w:rsid w:val="00892275"/>
    <w:rsid w:val="00892A40"/>
    <w:rsid w:val="00894F37"/>
    <w:rsid w:val="00896DE1"/>
    <w:rsid w:val="00896F97"/>
    <w:rsid w:val="0089709B"/>
    <w:rsid w:val="00897566"/>
    <w:rsid w:val="008A0A5C"/>
    <w:rsid w:val="008A33A8"/>
    <w:rsid w:val="008A3F57"/>
    <w:rsid w:val="008A6320"/>
    <w:rsid w:val="008B25FF"/>
    <w:rsid w:val="008B3FA9"/>
    <w:rsid w:val="008B46BC"/>
    <w:rsid w:val="008B55B7"/>
    <w:rsid w:val="008B58ED"/>
    <w:rsid w:val="008B6338"/>
    <w:rsid w:val="008B6A42"/>
    <w:rsid w:val="008B71DF"/>
    <w:rsid w:val="008B73ED"/>
    <w:rsid w:val="008C0D1C"/>
    <w:rsid w:val="008C1193"/>
    <w:rsid w:val="008C22AB"/>
    <w:rsid w:val="008C34B2"/>
    <w:rsid w:val="008C3FCB"/>
    <w:rsid w:val="008C4B33"/>
    <w:rsid w:val="008C4FED"/>
    <w:rsid w:val="008C75AA"/>
    <w:rsid w:val="008C79D8"/>
    <w:rsid w:val="008D0049"/>
    <w:rsid w:val="008D1A65"/>
    <w:rsid w:val="008D1A99"/>
    <w:rsid w:val="008D2AD0"/>
    <w:rsid w:val="008D311A"/>
    <w:rsid w:val="008D359D"/>
    <w:rsid w:val="008D4292"/>
    <w:rsid w:val="008D466E"/>
    <w:rsid w:val="008D532C"/>
    <w:rsid w:val="008D644D"/>
    <w:rsid w:val="008D6960"/>
    <w:rsid w:val="008D7220"/>
    <w:rsid w:val="008D7879"/>
    <w:rsid w:val="008D7A91"/>
    <w:rsid w:val="008D7CF0"/>
    <w:rsid w:val="008E062A"/>
    <w:rsid w:val="008E14D3"/>
    <w:rsid w:val="008E1743"/>
    <w:rsid w:val="008E295F"/>
    <w:rsid w:val="008E405B"/>
    <w:rsid w:val="008E5947"/>
    <w:rsid w:val="008F0F9E"/>
    <w:rsid w:val="008F10CD"/>
    <w:rsid w:val="008F2FBB"/>
    <w:rsid w:val="008F3AB3"/>
    <w:rsid w:val="008F648E"/>
    <w:rsid w:val="008F6846"/>
    <w:rsid w:val="008F6B96"/>
    <w:rsid w:val="008F6F1B"/>
    <w:rsid w:val="00903B5B"/>
    <w:rsid w:val="00903F31"/>
    <w:rsid w:val="00905AFC"/>
    <w:rsid w:val="009065BE"/>
    <w:rsid w:val="009105F8"/>
    <w:rsid w:val="00910AA3"/>
    <w:rsid w:val="00910BD0"/>
    <w:rsid w:val="009119F0"/>
    <w:rsid w:val="00912286"/>
    <w:rsid w:val="00912535"/>
    <w:rsid w:val="009139DE"/>
    <w:rsid w:val="00913EED"/>
    <w:rsid w:val="00914C90"/>
    <w:rsid w:val="0091506D"/>
    <w:rsid w:val="00916943"/>
    <w:rsid w:val="009169D6"/>
    <w:rsid w:val="00920CCD"/>
    <w:rsid w:val="009229CC"/>
    <w:rsid w:val="00924224"/>
    <w:rsid w:val="009248E7"/>
    <w:rsid w:val="00924EB2"/>
    <w:rsid w:val="009262A3"/>
    <w:rsid w:val="00927768"/>
    <w:rsid w:val="00927FBF"/>
    <w:rsid w:val="009308BA"/>
    <w:rsid w:val="009309E9"/>
    <w:rsid w:val="00931327"/>
    <w:rsid w:val="00933053"/>
    <w:rsid w:val="0093332F"/>
    <w:rsid w:val="00933749"/>
    <w:rsid w:val="009361B9"/>
    <w:rsid w:val="00936361"/>
    <w:rsid w:val="0094173A"/>
    <w:rsid w:val="009426A7"/>
    <w:rsid w:val="0094270B"/>
    <w:rsid w:val="00943A81"/>
    <w:rsid w:val="009444A4"/>
    <w:rsid w:val="00944ABD"/>
    <w:rsid w:val="0094568C"/>
    <w:rsid w:val="00946945"/>
    <w:rsid w:val="009473C9"/>
    <w:rsid w:val="00947881"/>
    <w:rsid w:val="0095168C"/>
    <w:rsid w:val="009516DD"/>
    <w:rsid w:val="00953146"/>
    <w:rsid w:val="00953D02"/>
    <w:rsid w:val="00953EE6"/>
    <w:rsid w:val="0095411E"/>
    <w:rsid w:val="00954BDF"/>
    <w:rsid w:val="00956A2D"/>
    <w:rsid w:val="009573C0"/>
    <w:rsid w:val="00960BAA"/>
    <w:rsid w:val="009614FF"/>
    <w:rsid w:val="0096372A"/>
    <w:rsid w:val="009646A3"/>
    <w:rsid w:val="00964F1C"/>
    <w:rsid w:val="00965784"/>
    <w:rsid w:val="00965F7E"/>
    <w:rsid w:val="009664E3"/>
    <w:rsid w:val="009677F6"/>
    <w:rsid w:val="00970764"/>
    <w:rsid w:val="00972696"/>
    <w:rsid w:val="009734B6"/>
    <w:rsid w:val="009767A0"/>
    <w:rsid w:val="009775A7"/>
    <w:rsid w:val="00980652"/>
    <w:rsid w:val="00980E9D"/>
    <w:rsid w:val="009820CD"/>
    <w:rsid w:val="009824D8"/>
    <w:rsid w:val="009828E9"/>
    <w:rsid w:val="00982D4F"/>
    <w:rsid w:val="009834B1"/>
    <w:rsid w:val="00985C1B"/>
    <w:rsid w:val="00991816"/>
    <w:rsid w:val="0099360E"/>
    <w:rsid w:val="00993962"/>
    <w:rsid w:val="00995E98"/>
    <w:rsid w:val="00995F94"/>
    <w:rsid w:val="009970EF"/>
    <w:rsid w:val="009A086D"/>
    <w:rsid w:val="009A08CB"/>
    <w:rsid w:val="009A1387"/>
    <w:rsid w:val="009A2ED3"/>
    <w:rsid w:val="009A302F"/>
    <w:rsid w:val="009A3417"/>
    <w:rsid w:val="009A6BCB"/>
    <w:rsid w:val="009A7319"/>
    <w:rsid w:val="009B0665"/>
    <w:rsid w:val="009B1FE3"/>
    <w:rsid w:val="009B2227"/>
    <w:rsid w:val="009B40C2"/>
    <w:rsid w:val="009B4FF6"/>
    <w:rsid w:val="009B51AC"/>
    <w:rsid w:val="009B674B"/>
    <w:rsid w:val="009C0801"/>
    <w:rsid w:val="009C0925"/>
    <w:rsid w:val="009C0CF1"/>
    <w:rsid w:val="009C196A"/>
    <w:rsid w:val="009C3A58"/>
    <w:rsid w:val="009C3A78"/>
    <w:rsid w:val="009C41FE"/>
    <w:rsid w:val="009C46A8"/>
    <w:rsid w:val="009C5BD8"/>
    <w:rsid w:val="009C5CE0"/>
    <w:rsid w:val="009C7715"/>
    <w:rsid w:val="009D0875"/>
    <w:rsid w:val="009D1289"/>
    <w:rsid w:val="009D26EA"/>
    <w:rsid w:val="009D5DF0"/>
    <w:rsid w:val="009D6683"/>
    <w:rsid w:val="009D7249"/>
    <w:rsid w:val="009D7DE5"/>
    <w:rsid w:val="009D7FDB"/>
    <w:rsid w:val="009E0665"/>
    <w:rsid w:val="009E0791"/>
    <w:rsid w:val="009E22A8"/>
    <w:rsid w:val="009E22EE"/>
    <w:rsid w:val="009E25AA"/>
    <w:rsid w:val="009E2692"/>
    <w:rsid w:val="009E2B7C"/>
    <w:rsid w:val="009E4512"/>
    <w:rsid w:val="009E4F2E"/>
    <w:rsid w:val="009E5472"/>
    <w:rsid w:val="009E5EC2"/>
    <w:rsid w:val="009E759C"/>
    <w:rsid w:val="009E7D4C"/>
    <w:rsid w:val="009F0F6D"/>
    <w:rsid w:val="009F1A8F"/>
    <w:rsid w:val="009F2B59"/>
    <w:rsid w:val="009F36D1"/>
    <w:rsid w:val="009F4624"/>
    <w:rsid w:val="009F4DE0"/>
    <w:rsid w:val="009F6484"/>
    <w:rsid w:val="009F6FB5"/>
    <w:rsid w:val="009F778E"/>
    <w:rsid w:val="009F7A8A"/>
    <w:rsid w:val="00A02383"/>
    <w:rsid w:val="00A03814"/>
    <w:rsid w:val="00A03D14"/>
    <w:rsid w:val="00A05475"/>
    <w:rsid w:val="00A07B4D"/>
    <w:rsid w:val="00A1063F"/>
    <w:rsid w:val="00A10708"/>
    <w:rsid w:val="00A11597"/>
    <w:rsid w:val="00A11805"/>
    <w:rsid w:val="00A12BF8"/>
    <w:rsid w:val="00A147BD"/>
    <w:rsid w:val="00A158F6"/>
    <w:rsid w:val="00A21F43"/>
    <w:rsid w:val="00A22EAF"/>
    <w:rsid w:val="00A2638D"/>
    <w:rsid w:val="00A26639"/>
    <w:rsid w:val="00A26AA3"/>
    <w:rsid w:val="00A27B53"/>
    <w:rsid w:val="00A300CE"/>
    <w:rsid w:val="00A32BFA"/>
    <w:rsid w:val="00A35061"/>
    <w:rsid w:val="00A37E91"/>
    <w:rsid w:val="00A37FFC"/>
    <w:rsid w:val="00A402A7"/>
    <w:rsid w:val="00A4282A"/>
    <w:rsid w:val="00A429DE"/>
    <w:rsid w:val="00A479F9"/>
    <w:rsid w:val="00A47A16"/>
    <w:rsid w:val="00A5072D"/>
    <w:rsid w:val="00A52DF0"/>
    <w:rsid w:val="00A53053"/>
    <w:rsid w:val="00A551AF"/>
    <w:rsid w:val="00A57AC3"/>
    <w:rsid w:val="00A60130"/>
    <w:rsid w:val="00A62EEA"/>
    <w:rsid w:val="00A63584"/>
    <w:rsid w:val="00A639FF"/>
    <w:rsid w:val="00A63FB8"/>
    <w:rsid w:val="00A64F76"/>
    <w:rsid w:val="00A66E9D"/>
    <w:rsid w:val="00A67B49"/>
    <w:rsid w:val="00A720BA"/>
    <w:rsid w:val="00A74071"/>
    <w:rsid w:val="00A75237"/>
    <w:rsid w:val="00A75699"/>
    <w:rsid w:val="00A8072E"/>
    <w:rsid w:val="00A84956"/>
    <w:rsid w:val="00A85B24"/>
    <w:rsid w:val="00A87D07"/>
    <w:rsid w:val="00A9005E"/>
    <w:rsid w:val="00A912E3"/>
    <w:rsid w:val="00A93DEB"/>
    <w:rsid w:val="00A9653C"/>
    <w:rsid w:val="00A968ED"/>
    <w:rsid w:val="00A96AB7"/>
    <w:rsid w:val="00AA0072"/>
    <w:rsid w:val="00AA1376"/>
    <w:rsid w:val="00AA1EE6"/>
    <w:rsid w:val="00AA27DE"/>
    <w:rsid w:val="00AA2BD9"/>
    <w:rsid w:val="00AA5786"/>
    <w:rsid w:val="00AB0A3A"/>
    <w:rsid w:val="00AB137D"/>
    <w:rsid w:val="00AB274E"/>
    <w:rsid w:val="00AB2B92"/>
    <w:rsid w:val="00AB31C2"/>
    <w:rsid w:val="00AB4E4C"/>
    <w:rsid w:val="00AB5684"/>
    <w:rsid w:val="00AB56AD"/>
    <w:rsid w:val="00AB6478"/>
    <w:rsid w:val="00AB7609"/>
    <w:rsid w:val="00AC2072"/>
    <w:rsid w:val="00AC34B9"/>
    <w:rsid w:val="00AC377D"/>
    <w:rsid w:val="00AC5AE3"/>
    <w:rsid w:val="00AC7B8E"/>
    <w:rsid w:val="00AC7D9F"/>
    <w:rsid w:val="00AD365D"/>
    <w:rsid w:val="00AD47B0"/>
    <w:rsid w:val="00AD51B6"/>
    <w:rsid w:val="00AD5BA6"/>
    <w:rsid w:val="00AD6355"/>
    <w:rsid w:val="00AD6932"/>
    <w:rsid w:val="00AE1134"/>
    <w:rsid w:val="00AE2CD0"/>
    <w:rsid w:val="00AE3C07"/>
    <w:rsid w:val="00AE5A76"/>
    <w:rsid w:val="00AF2FC9"/>
    <w:rsid w:val="00AF4DAD"/>
    <w:rsid w:val="00AF5EDA"/>
    <w:rsid w:val="00AF64A3"/>
    <w:rsid w:val="00AF6696"/>
    <w:rsid w:val="00AF761C"/>
    <w:rsid w:val="00AF7DA3"/>
    <w:rsid w:val="00B00C2E"/>
    <w:rsid w:val="00B01A7E"/>
    <w:rsid w:val="00B0219A"/>
    <w:rsid w:val="00B03170"/>
    <w:rsid w:val="00B0348E"/>
    <w:rsid w:val="00B06C82"/>
    <w:rsid w:val="00B06CC0"/>
    <w:rsid w:val="00B07250"/>
    <w:rsid w:val="00B0796D"/>
    <w:rsid w:val="00B07EE6"/>
    <w:rsid w:val="00B11EB5"/>
    <w:rsid w:val="00B11EEB"/>
    <w:rsid w:val="00B12291"/>
    <w:rsid w:val="00B123FE"/>
    <w:rsid w:val="00B14182"/>
    <w:rsid w:val="00B1541A"/>
    <w:rsid w:val="00B15D6B"/>
    <w:rsid w:val="00B165D8"/>
    <w:rsid w:val="00B1661C"/>
    <w:rsid w:val="00B176FB"/>
    <w:rsid w:val="00B2012F"/>
    <w:rsid w:val="00B202ED"/>
    <w:rsid w:val="00B204F6"/>
    <w:rsid w:val="00B206EE"/>
    <w:rsid w:val="00B213F9"/>
    <w:rsid w:val="00B219D9"/>
    <w:rsid w:val="00B23FFC"/>
    <w:rsid w:val="00B24850"/>
    <w:rsid w:val="00B24D16"/>
    <w:rsid w:val="00B25866"/>
    <w:rsid w:val="00B25A18"/>
    <w:rsid w:val="00B26100"/>
    <w:rsid w:val="00B2780D"/>
    <w:rsid w:val="00B27E97"/>
    <w:rsid w:val="00B31330"/>
    <w:rsid w:val="00B3184C"/>
    <w:rsid w:val="00B32151"/>
    <w:rsid w:val="00B348B5"/>
    <w:rsid w:val="00B34C87"/>
    <w:rsid w:val="00B358FD"/>
    <w:rsid w:val="00B3594A"/>
    <w:rsid w:val="00B373D4"/>
    <w:rsid w:val="00B3782E"/>
    <w:rsid w:val="00B40727"/>
    <w:rsid w:val="00B40888"/>
    <w:rsid w:val="00B40D75"/>
    <w:rsid w:val="00B4123B"/>
    <w:rsid w:val="00B437FC"/>
    <w:rsid w:val="00B446E6"/>
    <w:rsid w:val="00B450E3"/>
    <w:rsid w:val="00B4511B"/>
    <w:rsid w:val="00B50257"/>
    <w:rsid w:val="00B50815"/>
    <w:rsid w:val="00B50E74"/>
    <w:rsid w:val="00B52C8E"/>
    <w:rsid w:val="00B534B3"/>
    <w:rsid w:val="00B53A6E"/>
    <w:rsid w:val="00B56FD8"/>
    <w:rsid w:val="00B61E6F"/>
    <w:rsid w:val="00B620AD"/>
    <w:rsid w:val="00B62E3D"/>
    <w:rsid w:val="00B63AAD"/>
    <w:rsid w:val="00B63E52"/>
    <w:rsid w:val="00B66901"/>
    <w:rsid w:val="00B679CE"/>
    <w:rsid w:val="00B712B2"/>
    <w:rsid w:val="00B71936"/>
    <w:rsid w:val="00B743A8"/>
    <w:rsid w:val="00B74586"/>
    <w:rsid w:val="00B76558"/>
    <w:rsid w:val="00B76EEE"/>
    <w:rsid w:val="00B80648"/>
    <w:rsid w:val="00B81CCB"/>
    <w:rsid w:val="00B82861"/>
    <w:rsid w:val="00B829C3"/>
    <w:rsid w:val="00B85DEB"/>
    <w:rsid w:val="00B90B10"/>
    <w:rsid w:val="00B92076"/>
    <w:rsid w:val="00B92AD4"/>
    <w:rsid w:val="00B94B8F"/>
    <w:rsid w:val="00B94BB4"/>
    <w:rsid w:val="00B95493"/>
    <w:rsid w:val="00B95AB5"/>
    <w:rsid w:val="00B95C1C"/>
    <w:rsid w:val="00BA00C2"/>
    <w:rsid w:val="00BA097D"/>
    <w:rsid w:val="00BA0DB0"/>
    <w:rsid w:val="00BA594A"/>
    <w:rsid w:val="00BA5DE7"/>
    <w:rsid w:val="00BA6FF0"/>
    <w:rsid w:val="00BA7376"/>
    <w:rsid w:val="00BB22EF"/>
    <w:rsid w:val="00BB404A"/>
    <w:rsid w:val="00BB576F"/>
    <w:rsid w:val="00BB6646"/>
    <w:rsid w:val="00BB7A03"/>
    <w:rsid w:val="00BB7DD4"/>
    <w:rsid w:val="00BC08B9"/>
    <w:rsid w:val="00BC120D"/>
    <w:rsid w:val="00BC14E0"/>
    <w:rsid w:val="00BC2DD3"/>
    <w:rsid w:val="00BC4A24"/>
    <w:rsid w:val="00BC5D7F"/>
    <w:rsid w:val="00BD0076"/>
    <w:rsid w:val="00BD2792"/>
    <w:rsid w:val="00BD3910"/>
    <w:rsid w:val="00BD3992"/>
    <w:rsid w:val="00BE1851"/>
    <w:rsid w:val="00BE2782"/>
    <w:rsid w:val="00BE3987"/>
    <w:rsid w:val="00BE41ED"/>
    <w:rsid w:val="00BE5FF8"/>
    <w:rsid w:val="00BE6410"/>
    <w:rsid w:val="00BE7ECB"/>
    <w:rsid w:val="00BF039D"/>
    <w:rsid w:val="00BF0E08"/>
    <w:rsid w:val="00BF1BBD"/>
    <w:rsid w:val="00BF1EDE"/>
    <w:rsid w:val="00BF2E9E"/>
    <w:rsid w:val="00BF34A0"/>
    <w:rsid w:val="00BF3F6A"/>
    <w:rsid w:val="00BF6D12"/>
    <w:rsid w:val="00C0003B"/>
    <w:rsid w:val="00C0075C"/>
    <w:rsid w:val="00C03831"/>
    <w:rsid w:val="00C0469E"/>
    <w:rsid w:val="00C048BD"/>
    <w:rsid w:val="00C0582C"/>
    <w:rsid w:val="00C06887"/>
    <w:rsid w:val="00C10A5B"/>
    <w:rsid w:val="00C1141A"/>
    <w:rsid w:val="00C119C9"/>
    <w:rsid w:val="00C12A16"/>
    <w:rsid w:val="00C1382A"/>
    <w:rsid w:val="00C15B06"/>
    <w:rsid w:val="00C15B68"/>
    <w:rsid w:val="00C2128C"/>
    <w:rsid w:val="00C22E8B"/>
    <w:rsid w:val="00C23A32"/>
    <w:rsid w:val="00C241EA"/>
    <w:rsid w:val="00C24B22"/>
    <w:rsid w:val="00C25E10"/>
    <w:rsid w:val="00C2737E"/>
    <w:rsid w:val="00C3002B"/>
    <w:rsid w:val="00C301A6"/>
    <w:rsid w:val="00C30338"/>
    <w:rsid w:val="00C30717"/>
    <w:rsid w:val="00C31451"/>
    <w:rsid w:val="00C318ED"/>
    <w:rsid w:val="00C34975"/>
    <w:rsid w:val="00C3539F"/>
    <w:rsid w:val="00C35F03"/>
    <w:rsid w:val="00C36153"/>
    <w:rsid w:val="00C36E76"/>
    <w:rsid w:val="00C374C8"/>
    <w:rsid w:val="00C37E42"/>
    <w:rsid w:val="00C442D1"/>
    <w:rsid w:val="00C5144B"/>
    <w:rsid w:val="00C51542"/>
    <w:rsid w:val="00C5230A"/>
    <w:rsid w:val="00C53891"/>
    <w:rsid w:val="00C54604"/>
    <w:rsid w:val="00C54889"/>
    <w:rsid w:val="00C55DAE"/>
    <w:rsid w:val="00C57431"/>
    <w:rsid w:val="00C60554"/>
    <w:rsid w:val="00C60973"/>
    <w:rsid w:val="00C60BCC"/>
    <w:rsid w:val="00C60BEA"/>
    <w:rsid w:val="00C6100E"/>
    <w:rsid w:val="00C62AE9"/>
    <w:rsid w:val="00C62B85"/>
    <w:rsid w:val="00C64D26"/>
    <w:rsid w:val="00C64D3C"/>
    <w:rsid w:val="00C6546D"/>
    <w:rsid w:val="00C656D6"/>
    <w:rsid w:val="00C66A31"/>
    <w:rsid w:val="00C66FB4"/>
    <w:rsid w:val="00C700EF"/>
    <w:rsid w:val="00C70C31"/>
    <w:rsid w:val="00C720D3"/>
    <w:rsid w:val="00C72E2A"/>
    <w:rsid w:val="00C74757"/>
    <w:rsid w:val="00C74B71"/>
    <w:rsid w:val="00C754AD"/>
    <w:rsid w:val="00C75647"/>
    <w:rsid w:val="00C7646D"/>
    <w:rsid w:val="00C765C3"/>
    <w:rsid w:val="00C76F74"/>
    <w:rsid w:val="00C804F0"/>
    <w:rsid w:val="00C81BC7"/>
    <w:rsid w:val="00C81EF7"/>
    <w:rsid w:val="00C82D84"/>
    <w:rsid w:val="00C839B0"/>
    <w:rsid w:val="00C84B1F"/>
    <w:rsid w:val="00C84C1C"/>
    <w:rsid w:val="00C84ED0"/>
    <w:rsid w:val="00C85378"/>
    <w:rsid w:val="00C857E7"/>
    <w:rsid w:val="00C873E3"/>
    <w:rsid w:val="00C87A2D"/>
    <w:rsid w:val="00C87C5E"/>
    <w:rsid w:val="00C907E9"/>
    <w:rsid w:val="00C90ACC"/>
    <w:rsid w:val="00C91365"/>
    <w:rsid w:val="00C92782"/>
    <w:rsid w:val="00C93548"/>
    <w:rsid w:val="00C97672"/>
    <w:rsid w:val="00CA30DF"/>
    <w:rsid w:val="00CA5A26"/>
    <w:rsid w:val="00CA5E44"/>
    <w:rsid w:val="00CA5F12"/>
    <w:rsid w:val="00CA7401"/>
    <w:rsid w:val="00CB0C5E"/>
    <w:rsid w:val="00CB1A5F"/>
    <w:rsid w:val="00CB1E71"/>
    <w:rsid w:val="00CB25A8"/>
    <w:rsid w:val="00CB27C4"/>
    <w:rsid w:val="00CB2AE5"/>
    <w:rsid w:val="00CB2EE1"/>
    <w:rsid w:val="00CB4387"/>
    <w:rsid w:val="00CB4508"/>
    <w:rsid w:val="00CB509D"/>
    <w:rsid w:val="00CB7055"/>
    <w:rsid w:val="00CC0278"/>
    <w:rsid w:val="00CC1571"/>
    <w:rsid w:val="00CC6F84"/>
    <w:rsid w:val="00CC742D"/>
    <w:rsid w:val="00CC7C8F"/>
    <w:rsid w:val="00CD0761"/>
    <w:rsid w:val="00CD1709"/>
    <w:rsid w:val="00CD27B4"/>
    <w:rsid w:val="00CD2C6E"/>
    <w:rsid w:val="00CD32A2"/>
    <w:rsid w:val="00CD465C"/>
    <w:rsid w:val="00CE2AA5"/>
    <w:rsid w:val="00CE37A8"/>
    <w:rsid w:val="00CE38FE"/>
    <w:rsid w:val="00CE4E8E"/>
    <w:rsid w:val="00CE5559"/>
    <w:rsid w:val="00CE5D74"/>
    <w:rsid w:val="00CF0CF2"/>
    <w:rsid w:val="00CF1233"/>
    <w:rsid w:val="00CF1CBB"/>
    <w:rsid w:val="00CF242A"/>
    <w:rsid w:val="00CF3EE4"/>
    <w:rsid w:val="00CF420F"/>
    <w:rsid w:val="00CF47E7"/>
    <w:rsid w:val="00CF5517"/>
    <w:rsid w:val="00CF614C"/>
    <w:rsid w:val="00CF64E0"/>
    <w:rsid w:val="00CF7804"/>
    <w:rsid w:val="00CF7DEE"/>
    <w:rsid w:val="00D0016D"/>
    <w:rsid w:val="00D017F6"/>
    <w:rsid w:val="00D02C26"/>
    <w:rsid w:val="00D02DFB"/>
    <w:rsid w:val="00D03689"/>
    <w:rsid w:val="00D05059"/>
    <w:rsid w:val="00D05A59"/>
    <w:rsid w:val="00D05AB4"/>
    <w:rsid w:val="00D062EE"/>
    <w:rsid w:val="00D11DAA"/>
    <w:rsid w:val="00D13D26"/>
    <w:rsid w:val="00D14CBC"/>
    <w:rsid w:val="00D15BAD"/>
    <w:rsid w:val="00D17BF7"/>
    <w:rsid w:val="00D20808"/>
    <w:rsid w:val="00D26129"/>
    <w:rsid w:val="00D26B39"/>
    <w:rsid w:val="00D27AA6"/>
    <w:rsid w:val="00D31057"/>
    <w:rsid w:val="00D311E4"/>
    <w:rsid w:val="00D31938"/>
    <w:rsid w:val="00D323D0"/>
    <w:rsid w:val="00D32406"/>
    <w:rsid w:val="00D353B0"/>
    <w:rsid w:val="00D36BAD"/>
    <w:rsid w:val="00D4023E"/>
    <w:rsid w:val="00D43326"/>
    <w:rsid w:val="00D45027"/>
    <w:rsid w:val="00D45979"/>
    <w:rsid w:val="00D461BC"/>
    <w:rsid w:val="00D464E1"/>
    <w:rsid w:val="00D465C2"/>
    <w:rsid w:val="00D50DF2"/>
    <w:rsid w:val="00D52CA1"/>
    <w:rsid w:val="00D532E3"/>
    <w:rsid w:val="00D54E86"/>
    <w:rsid w:val="00D553CF"/>
    <w:rsid w:val="00D558C9"/>
    <w:rsid w:val="00D6179C"/>
    <w:rsid w:val="00D6446B"/>
    <w:rsid w:val="00D738EF"/>
    <w:rsid w:val="00D75F1A"/>
    <w:rsid w:val="00D76160"/>
    <w:rsid w:val="00D76EBF"/>
    <w:rsid w:val="00D77711"/>
    <w:rsid w:val="00D81966"/>
    <w:rsid w:val="00D823DC"/>
    <w:rsid w:val="00D82EF1"/>
    <w:rsid w:val="00D83165"/>
    <w:rsid w:val="00D84185"/>
    <w:rsid w:val="00D8479F"/>
    <w:rsid w:val="00D84E58"/>
    <w:rsid w:val="00D865C9"/>
    <w:rsid w:val="00D871C4"/>
    <w:rsid w:val="00D90149"/>
    <w:rsid w:val="00D90D78"/>
    <w:rsid w:val="00D90E30"/>
    <w:rsid w:val="00D915CA"/>
    <w:rsid w:val="00D91A66"/>
    <w:rsid w:val="00D92C85"/>
    <w:rsid w:val="00D93422"/>
    <w:rsid w:val="00D9436A"/>
    <w:rsid w:val="00D946F3"/>
    <w:rsid w:val="00D96041"/>
    <w:rsid w:val="00D964E2"/>
    <w:rsid w:val="00D97991"/>
    <w:rsid w:val="00DA0891"/>
    <w:rsid w:val="00DA0FB1"/>
    <w:rsid w:val="00DA12E3"/>
    <w:rsid w:val="00DA4802"/>
    <w:rsid w:val="00DA6F89"/>
    <w:rsid w:val="00DA7293"/>
    <w:rsid w:val="00DA7A4B"/>
    <w:rsid w:val="00DB12E7"/>
    <w:rsid w:val="00DB1E18"/>
    <w:rsid w:val="00DB29F6"/>
    <w:rsid w:val="00DB4074"/>
    <w:rsid w:val="00DB48E9"/>
    <w:rsid w:val="00DB50EF"/>
    <w:rsid w:val="00DB5491"/>
    <w:rsid w:val="00DB56D3"/>
    <w:rsid w:val="00DB5D2F"/>
    <w:rsid w:val="00DB6E0F"/>
    <w:rsid w:val="00DB6F33"/>
    <w:rsid w:val="00DB7CDD"/>
    <w:rsid w:val="00DC4030"/>
    <w:rsid w:val="00DC5256"/>
    <w:rsid w:val="00DC6974"/>
    <w:rsid w:val="00DD0331"/>
    <w:rsid w:val="00DD4393"/>
    <w:rsid w:val="00DD4824"/>
    <w:rsid w:val="00DD4828"/>
    <w:rsid w:val="00DD4D46"/>
    <w:rsid w:val="00DD6603"/>
    <w:rsid w:val="00DE0DF3"/>
    <w:rsid w:val="00DE6F23"/>
    <w:rsid w:val="00DE7BE3"/>
    <w:rsid w:val="00DE7CCA"/>
    <w:rsid w:val="00DF0263"/>
    <w:rsid w:val="00DF115C"/>
    <w:rsid w:val="00DF1989"/>
    <w:rsid w:val="00DF40CD"/>
    <w:rsid w:val="00DF4385"/>
    <w:rsid w:val="00DF4D1F"/>
    <w:rsid w:val="00DF4D35"/>
    <w:rsid w:val="00DF4EB8"/>
    <w:rsid w:val="00DF5B52"/>
    <w:rsid w:val="00DF68CC"/>
    <w:rsid w:val="00DF6FA4"/>
    <w:rsid w:val="00E0324C"/>
    <w:rsid w:val="00E03984"/>
    <w:rsid w:val="00E04747"/>
    <w:rsid w:val="00E04B26"/>
    <w:rsid w:val="00E05601"/>
    <w:rsid w:val="00E0640D"/>
    <w:rsid w:val="00E06A79"/>
    <w:rsid w:val="00E07AA7"/>
    <w:rsid w:val="00E10746"/>
    <w:rsid w:val="00E114AE"/>
    <w:rsid w:val="00E1273A"/>
    <w:rsid w:val="00E15561"/>
    <w:rsid w:val="00E206B0"/>
    <w:rsid w:val="00E22BF2"/>
    <w:rsid w:val="00E230FB"/>
    <w:rsid w:val="00E23650"/>
    <w:rsid w:val="00E263B2"/>
    <w:rsid w:val="00E267E2"/>
    <w:rsid w:val="00E26A61"/>
    <w:rsid w:val="00E26B04"/>
    <w:rsid w:val="00E270E6"/>
    <w:rsid w:val="00E30D92"/>
    <w:rsid w:val="00E30FA9"/>
    <w:rsid w:val="00E31E69"/>
    <w:rsid w:val="00E32824"/>
    <w:rsid w:val="00E32909"/>
    <w:rsid w:val="00E33168"/>
    <w:rsid w:val="00E400F5"/>
    <w:rsid w:val="00E41383"/>
    <w:rsid w:val="00E422E9"/>
    <w:rsid w:val="00E42C37"/>
    <w:rsid w:val="00E4380B"/>
    <w:rsid w:val="00E442B7"/>
    <w:rsid w:val="00E44AE5"/>
    <w:rsid w:val="00E470A2"/>
    <w:rsid w:val="00E4717B"/>
    <w:rsid w:val="00E5121E"/>
    <w:rsid w:val="00E52966"/>
    <w:rsid w:val="00E54E23"/>
    <w:rsid w:val="00E552DC"/>
    <w:rsid w:val="00E61E9C"/>
    <w:rsid w:val="00E64ABD"/>
    <w:rsid w:val="00E66204"/>
    <w:rsid w:val="00E72B7C"/>
    <w:rsid w:val="00E7302A"/>
    <w:rsid w:val="00E73803"/>
    <w:rsid w:val="00E73A4F"/>
    <w:rsid w:val="00E742EF"/>
    <w:rsid w:val="00E75ADD"/>
    <w:rsid w:val="00E7663D"/>
    <w:rsid w:val="00E773BC"/>
    <w:rsid w:val="00E77AD5"/>
    <w:rsid w:val="00E77E8C"/>
    <w:rsid w:val="00E80019"/>
    <w:rsid w:val="00E804C9"/>
    <w:rsid w:val="00E81201"/>
    <w:rsid w:val="00E81748"/>
    <w:rsid w:val="00E81FEB"/>
    <w:rsid w:val="00E83C1F"/>
    <w:rsid w:val="00E85CFE"/>
    <w:rsid w:val="00E86BEA"/>
    <w:rsid w:val="00E90636"/>
    <w:rsid w:val="00E91569"/>
    <w:rsid w:val="00E91AF9"/>
    <w:rsid w:val="00E9226F"/>
    <w:rsid w:val="00E9337F"/>
    <w:rsid w:val="00E93859"/>
    <w:rsid w:val="00E93E9A"/>
    <w:rsid w:val="00E952DA"/>
    <w:rsid w:val="00E97630"/>
    <w:rsid w:val="00EA0F07"/>
    <w:rsid w:val="00EA16F4"/>
    <w:rsid w:val="00EA1DF6"/>
    <w:rsid w:val="00EA21F3"/>
    <w:rsid w:val="00EA3008"/>
    <w:rsid w:val="00EA308E"/>
    <w:rsid w:val="00EA4A34"/>
    <w:rsid w:val="00EA6CA9"/>
    <w:rsid w:val="00EB0388"/>
    <w:rsid w:val="00EB09BD"/>
    <w:rsid w:val="00EB18D7"/>
    <w:rsid w:val="00EB3EAC"/>
    <w:rsid w:val="00EB40D1"/>
    <w:rsid w:val="00EB474A"/>
    <w:rsid w:val="00EB4A8F"/>
    <w:rsid w:val="00EB56DA"/>
    <w:rsid w:val="00EB7944"/>
    <w:rsid w:val="00EC1E38"/>
    <w:rsid w:val="00EC5DC2"/>
    <w:rsid w:val="00EC5F6A"/>
    <w:rsid w:val="00EC7FDC"/>
    <w:rsid w:val="00ED13A4"/>
    <w:rsid w:val="00ED37F0"/>
    <w:rsid w:val="00ED56CA"/>
    <w:rsid w:val="00ED5A07"/>
    <w:rsid w:val="00ED6D28"/>
    <w:rsid w:val="00ED722B"/>
    <w:rsid w:val="00EE269F"/>
    <w:rsid w:val="00EE362A"/>
    <w:rsid w:val="00EE3F99"/>
    <w:rsid w:val="00EE44FA"/>
    <w:rsid w:val="00EE45F3"/>
    <w:rsid w:val="00EE4740"/>
    <w:rsid w:val="00EE498C"/>
    <w:rsid w:val="00EE49EB"/>
    <w:rsid w:val="00EE5D72"/>
    <w:rsid w:val="00EE6599"/>
    <w:rsid w:val="00EE72C1"/>
    <w:rsid w:val="00EF0FE4"/>
    <w:rsid w:val="00EF5204"/>
    <w:rsid w:val="00EF6363"/>
    <w:rsid w:val="00EF76AB"/>
    <w:rsid w:val="00EF7C41"/>
    <w:rsid w:val="00F016ED"/>
    <w:rsid w:val="00F01C6C"/>
    <w:rsid w:val="00F01D96"/>
    <w:rsid w:val="00F03981"/>
    <w:rsid w:val="00F04283"/>
    <w:rsid w:val="00F06705"/>
    <w:rsid w:val="00F07505"/>
    <w:rsid w:val="00F10DF7"/>
    <w:rsid w:val="00F120F0"/>
    <w:rsid w:val="00F12A53"/>
    <w:rsid w:val="00F12E31"/>
    <w:rsid w:val="00F14294"/>
    <w:rsid w:val="00F16480"/>
    <w:rsid w:val="00F16ED5"/>
    <w:rsid w:val="00F20A58"/>
    <w:rsid w:val="00F22064"/>
    <w:rsid w:val="00F222C6"/>
    <w:rsid w:val="00F235AC"/>
    <w:rsid w:val="00F24A2E"/>
    <w:rsid w:val="00F24AFD"/>
    <w:rsid w:val="00F26EF0"/>
    <w:rsid w:val="00F27914"/>
    <w:rsid w:val="00F27B12"/>
    <w:rsid w:val="00F3050C"/>
    <w:rsid w:val="00F309FF"/>
    <w:rsid w:val="00F31A75"/>
    <w:rsid w:val="00F333A0"/>
    <w:rsid w:val="00F33E30"/>
    <w:rsid w:val="00F33F98"/>
    <w:rsid w:val="00F34663"/>
    <w:rsid w:val="00F350A6"/>
    <w:rsid w:val="00F3532F"/>
    <w:rsid w:val="00F35598"/>
    <w:rsid w:val="00F365EB"/>
    <w:rsid w:val="00F3709C"/>
    <w:rsid w:val="00F42579"/>
    <w:rsid w:val="00F43845"/>
    <w:rsid w:val="00F452FB"/>
    <w:rsid w:val="00F50BF0"/>
    <w:rsid w:val="00F52241"/>
    <w:rsid w:val="00F529D4"/>
    <w:rsid w:val="00F52CDE"/>
    <w:rsid w:val="00F55D5B"/>
    <w:rsid w:val="00F569FB"/>
    <w:rsid w:val="00F57CE7"/>
    <w:rsid w:val="00F62429"/>
    <w:rsid w:val="00F6337A"/>
    <w:rsid w:val="00F63DC3"/>
    <w:rsid w:val="00F6531E"/>
    <w:rsid w:val="00F668F9"/>
    <w:rsid w:val="00F718CC"/>
    <w:rsid w:val="00F72EA3"/>
    <w:rsid w:val="00F74F77"/>
    <w:rsid w:val="00F8121E"/>
    <w:rsid w:val="00F8130E"/>
    <w:rsid w:val="00F82763"/>
    <w:rsid w:val="00F831F6"/>
    <w:rsid w:val="00F83962"/>
    <w:rsid w:val="00F869B5"/>
    <w:rsid w:val="00F86EB5"/>
    <w:rsid w:val="00F8729D"/>
    <w:rsid w:val="00F87AB5"/>
    <w:rsid w:val="00F900CD"/>
    <w:rsid w:val="00F90AAD"/>
    <w:rsid w:val="00F90C2B"/>
    <w:rsid w:val="00F91E91"/>
    <w:rsid w:val="00F922B7"/>
    <w:rsid w:val="00F92472"/>
    <w:rsid w:val="00F92EF4"/>
    <w:rsid w:val="00F9355B"/>
    <w:rsid w:val="00FA0007"/>
    <w:rsid w:val="00FA0525"/>
    <w:rsid w:val="00FA1897"/>
    <w:rsid w:val="00FA2294"/>
    <w:rsid w:val="00FA49FB"/>
    <w:rsid w:val="00FA601B"/>
    <w:rsid w:val="00FA6D76"/>
    <w:rsid w:val="00FA6EEA"/>
    <w:rsid w:val="00FA74BA"/>
    <w:rsid w:val="00FB1155"/>
    <w:rsid w:val="00FB242B"/>
    <w:rsid w:val="00FB2D01"/>
    <w:rsid w:val="00FB3904"/>
    <w:rsid w:val="00FB3B18"/>
    <w:rsid w:val="00FB3F7A"/>
    <w:rsid w:val="00FB49F2"/>
    <w:rsid w:val="00FB50F7"/>
    <w:rsid w:val="00FB6408"/>
    <w:rsid w:val="00FB73C9"/>
    <w:rsid w:val="00FC2541"/>
    <w:rsid w:val="00FC362C"/>
    <w:rsid w:val="00FC374B"/>
    <w:rsid w:val="00FC3F02"/>
    <w:rsid w:val="00FC4BBD"/>
    <w:rsid w:val="00FC4FD9"/>
    <w:rsid w:val="00FC5CE7"/>
    <w:rsid w:val="00FC7001"/>
    <w:rsid w:val="00FD03BC"/>
    <w:rsid w:val="00FD0743"/>
    <w:rsid w:val="00FD1250"/>
    <w:rsid w:val="00FD1B28"/>
    <w:rsid w:val="00FD2371"/>
    <w:rsid w:val="00FD29E8"/>
    <w:rsid w:val="00FD35F6"/>
    <w:rsid w:val="00FD45FD"/>
    <w:rsid w:val="00FD4EC6"/>
    <w:rsid w:val="00FD6859"/>
    <w:rsid w:val="00FD71B9"/>
    <w:rsid w:val="00FE01EB"/>
    <w:rsid w:val="00FE1863"/>
    <w:rsid w:val="00FE1D38"/>
    <w:rsid w:val="00FE2620"/>
    <w:rsid w:val="00FE28E7"/>
    <w:rsid w:val="00FE2994"/>
    <w:rsid w:val="00FE423D"/>
    <w:rsid w:val="00FE5CB8"/>
    <w:rsid w:val="00FE65A3"/>
    <w:rsid w:val="00FE75B7"/>
    <w:rsid w:val="00FE7870"/>
    <w:rsid w:val="00FF19F2"/>
    <w:rsid w:val="00FF4F67"/>
    <w:rsid w:val="00FF50B2"/>
    <w:rsid w:val="00FF7CC1"/>
    <w:rsid w:val="02DF1744"/>
    <w:rsid w:val="03820F4E"/>
    <w:rsid w:val="05802F92"/>
    <w:rsid w:val="072B3EC7"/>
    <w:rsid w:val="081237B7"/>
    <w:rsid w:val="0B862F65"/>
    <w:rsid w:val="0BC817FC"/>
    <w:rsid w:val="0D583AF2"/>
    <w:rsid w:val="0EE80D86"/>
    <w:rsid w:val="0FB70159"/>
    <w:rsid w:val="10207E23"/>
    <w:rsid w:val="11FB75DB"/>
    <w:rsid w:val="126C0647"/>
    <w:rsid w:val="12A63CA4"/>
    <w:rsid w:val="135A452D"/>
    <w:rsid w:val="156E00BB"/>
    <w:rsid w:val="160F5F1C"/>
    <w:rsid w:val="17197A8B"/>
    <w:rsid w:val="17505290"/>
    <w:rsid w:val="19CF7EE4"/>
    <w:rsid w:val="19F54008"/>
    <w:rsid w:val="1C7E55CF"/>
    <w:rsid w:val="1E3845A0"/>
    <w:rsid w:val="1E984B1A"/>
    <w:rsid w:val="1ECD1BB4"/>
    <w:rsid w:val="201D41F2"/>
    <w:rsid w:val="23C50DBF"/>
    <w:rsid w:val="25444F56"/>
    <w:rsid w:val="25575CD2"/>
    <w:rsid w:val="25D971A5"/>
    <w:rsid w:val="260F7CB6"/>
    <w:rsid w:val="2A225120"/>
    <w:rsid w:val="2BAA529B"/>
    <w:rsid w:val="2C144DE1"/>
    <w:rsid w:val="2C305C9F"/>
    <w:rsid w:val="2C760BD1"/>
    <w:rsid w:val="3111623C"/>
    <w:rsid w:val="312B4AB9"/>
    <w:rsid w:val="31F9640B"/>
    <w:rsid w:val="31FB7710"/>
    <w:rsid w:val="32B25BB9"/>
    <w:rsid w:val="331A46C7"/>
    <w:rsid w:val="36820DFD"/>
    <w:rsid w:val="371B2276"/>
    <w:rsid w:val="377353B4"/>
    <w:rsid w:val="37D8392D"/>
    <w:rsid w:val="393A2270"/>
    <w:rsid w:val="3A0A4077"/>
    <w:rsid w:val="3AB610A3"/>
    <w:rsid w:val="3B425EC8"/>
    <w:rsid w:val="3B58006C"/>
    <w:rsid w:val="3C9157EA"/>
    <w:rsid w:val="3D6A7F11"/>
    <w:rsid w:val="3DED132A"/>
    <w:rsid w:val="3ED34AA0"/>
    <w:rsid w:val="402E3A57"/>
    <w:rsid w:val="4280571E"/>
    <w:rsid w:val="428419AD"/>
    <w:rsid w:val="43DE6767"/>
    <w:rsid w:val="43E82FFC"/>
    <w:rsid w:val="44AB74D2"/>
    <w:rsid w:val="45B46397"/>
    <w:rsid w:val="478E1476"/>
    <w:rsid w:val="49D823D4"/>
    <w:rsid w:val="4A6D4E38"/>
    <w:rsid w:val="4A9061E0"/>
    <w:rsid w:val="4B1E4B4A"/>
    <w:rsid w:val="4B315D69"/>
    <w:rsid w:val="4BB61845"/>
    <w:rsid w:val="4CBA3672"/>
    <w:rsid w:val="4D8D55D9"/>
    <w:rsid w:val="4DE92209"/>
    <w:rsid w:val="4F581B55"/>
    <w:rsid w:val="509407DD"/>
    <w:rsid w:val="517A4EB9"/>
    <w:rsid w:val="51AB0F0B"/>
    <w:rsid w:val="51BB11A6"/>
    <w:rsid w:val="52AA302D"/>
    <w:rsid w:val="558C0B67"/>
    <w:rsid w:val="567A4F6C"/>
    <w:rsid w:val="5DA62130"/>
    <w:rsid w:val="5E3B0034"/>
    <w:rsid w:val="5EAA3F5C"/>
    <w:rsid w:val="5EE72165"/>
    <w:rsid w:val="5F164911"/>
    <w:rsid w:val="63CC5CFC"/>
    <w:rsid w:val="64A66831"/>
    <w:rsid w:val="64E46315"/>
    <w:rsid w:val="65A93AD5"/>
    <w:rsid w:val="65B456E9"/>
    <w:rsid w:val="66007D67"/>
    <w:rsid w:val="672315D6"/>
    <w:rsid w:val="673226B3"/>
    <w:rsid w:val="681F6D13"/>
    <w:rsid w:val="68B60338"/>
    <w:rsid w:val="6C9D6941"/>
    <w:rsid w:val="6CBD6E76"/>
    <w:rsid w:val="6E4F3D89"/>
    <w:rsid w:val="6F3D238D"/>
    <w:rsid w:val="6F9817A2"/>
    <w:rsid w:val="70AE4B6D"/>
    <w:rsid w:val="72B80445"/>
    <w:rsid w:val="72F15024"/>
    <w:rsid w:val="73724FAE"/>
    <w:rsid w:val="757376F9"/>
    <w:rsid w:val="76D568AB"/>
    <w:rsid w:val="77C238FF"/>
    <w:rsid w:val="7A5F3DF6"/>
    <w:rsid w:val="7B334F2B"/>
    <w:rsid w:val="7D174EDD"/>
    <w:rsid w:val="7D1A113E"/>
    <w:rsid w:val="7F220A4F"/>
    <w:rsid w:val="7F724675"/>
    <w:rsid w:val="7F927B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E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302EED"/>
    <w:rPr>
      <w:rFonts w:cs="Times New Roman"/>
      <w:sz w:val="21"/>
    </w:rPr>
  </w:style>
  <w:style w:type="character" w:customStyle="1" w:styleId="Char">
    <w:name w:val="批注框文本 Char"/>
    <w:link w:val="a4"/>
    <w:uiPriority w:val="99"/>
    <w:semiHidden/>
    <w:locked/>
    <w:rsid w:val="00302EED"/>
    <w:rPr>
      <w:rFonts w:ascii="Times New Roman" w:eastAsia="宋体" w:hAnsi="Times New Roman"/>
      <w:sz w:val="18"/>
    </w:rPr>
  </w:style>
  <w:style w:type="character" w:customStyle="1" w:styleId="Char0">
    <w:name w:val="批注主题 Char"/>
    <w:link w:val="a5"/>
    <w:uiPriority w:val="99"/>
    <w:semiHidden/>
    <w:locked/>
    <w:rsid w:val="00302EED"/>
    <w:rPr>
      <w:rFonts w:ascii="Times New Roman" w:eastAsia="宋体" w:hAnsi="Times New Roman"/>
      <w:b/>
      <w:sz w:val="24"/>
    </w:rPr>
  </w:style>
  <w:style w:type="character" w:customStyle="1" w:styleId="Char1">
    <w:name w:val="页眉 Char"/>
    <w:link w:val="a6"/>
    <w:uiPriority w:val="99"/>
    <w:semiHidden/>
    <w:locked/>
    <w:rsid w:val="00302EED"/>
    <w:rPr>
      <w:rFonts w:ascii="Times New Roman" w:eastAsia="宋体" w:hAnsi="Times New Roman"/>
      <w:sz w:val="18"/>
    </w:rPr>
  </w:style>
  <w:style w:type="character" w:customStyle="1" w:styleId="Char2">
    <w:name w:val="页脚 Char"/>
    <w:link w:val="a7"/>
    <w:uiPriority w:val="99"/>
    <w:semiHidden/>
    <w:locked/>
    <w:rsid w:val="00302EED"/>
    <w:rPr>
      <w:rFonts w:ascii="Times New Roman" w:eastAsia="宋体" w:hAnsi="Times New Roman"/>
      <w:sz w:val="18"/>
    </w:rPr>
  </w:style>
  <w:style w:type="character" w:customStyle="1" w:styleId="Char10">
    <w:name w:val="批注文字 Char1"/>
    <w:uiPriority w:val="99"/>
    <w:semiHidden/>
    <w:rsid w:val="00302EED"/>
    <w:rPr>
      <w:rFonts w:ascii="Times New Roman" w:eastAsia="宋体" w:hAnsi="Times New Roman"/>
      <w:sz w:val="24"/>
    </w:rPr>
  </w:style>
  <w:style w:type="character" w:customStyle="1" w:styleId="Char3">
    <w:name w:val="批注文字 Char"/>
    <w:link w:val="a8"/>
    <w:uiPriority w:val="99"/>
    <w:semiHidden/>
    <w:locked/>
    <w:rsid w:val="00302EED"/>
    <w:rPr>
      <w:rFonts w:eastAsia="宋体"/>
    </w:rPr>
  </w:style>
  <w:style w:type="paragraph" w:styleId="a8">
    <w:name w:val="annotation text"/>
    <w:basedOn w:val="a"/>
    <w:link w:val="Char3"/>
    <w:uiPriority w:val="99"/>
    <w:semiHidden/>
    <w:rsid w:val="00302EED"/>
    <w:pPr>
      <w:jc w:val="left"/>
    </w:pPr>
    <w:rPr>
      <w:kern w:val="0"/>
      <w:sz w:val="20"/>
      <w:szCs w:val="20"/>
      <w:lang/>
    </w:rPr>
  </w:style>
  <w:style w:type="character" w:customStyle="1" w:styleId="CommentTextChar1">
    <w:name w:val="Comment Text Char1"/>
    <w:basedOn w:val="a0"/>
    <w:link w:val="a8"/>
    <w:uiPriority w:val="99"/>
    <w:semiHidden/>
    <w:rsid w:val="00C26763"/>
    <w:rPr>
      <w:szCs w:val="24"/>
    </w:rPr>
  </w:style>
  <w:style w:type="paragraph" w:styleId="a5">
    <w:name w:val="annotation subject"/>
    <w:basedOn w:val="a8"/>
    <w:next w:val="a8"/>
    <w:link w:val="Char0"/>
    <w:uiPriority w:val="99"/>
    <w:rsid w:val="00302EED"/>
    <w:rPr>
      <w:b/>
      <w:sz w:val="24"/>
    </w:rPr>
  </w:style>
  <w:style w:type="character" w:customStyle="1" w:styleId="CommentSubjectChar1">
    <w:name w:val="Comment Subject Char1"/>
    <w:basedOn w:val="Char3"/>
    <w:link w:val="a5"/>
    <w:uiPriority w:val="99"/>
    <w:semiHidden/>
    <w:rsid w:val="00C26763"/>
    <w:rPr>
      <w:b/>
      <w:bCs/>
      <w:szCs w:val="24"/>
    </w:rPr>
  </w:style>
  <w:style w:type="paragraph" w:styleId="a4">
    <w:name w:val="Balloon Text"/>
    <w:basedOn w:val="a"/>
    <w:link w:val="Char"/>
    <w:uiPriority w:val="99"/>
    <w:rsid w:val="00302EED"/>
    <w:rPr>
      <w:kern w:val="0"/>
      <w:sz w:val="18"/>
      <w:szCs w:val="20"/>
      <w:lang/>
    </w:rPr>
  </w:style>
  <w:style w:type="character" w:customStyle="1" w:styleId="BalloonTextChar1">
    <w:name w:val="Balloon Text Char1"/>
    <w:basedOn w:val="a0"/>
    <w:link w:val="a4"/>
    <w:uiPriority w:val="99"/>
    <w:semiHidden/>
    <w:rsid w:val="00C26763"/>
    <w:rPr>
      <w:sz w:val="0"/>
      <w:szCs w:val="0"/>
    </w:rPr>
  </w:style>
  <w:style w:type="paragraph" w:styleId="a6">
    <w:name w:val="header"/>
    <w:basedOn w:val="a"/>
    <w:link w:val="Char1"/>
    <w:uiPriority w:val="99"/>
    <w:rsid w:val="00302EED"/>
    <w:pPr>
      <w:pBdr>
        <w:bottom w:val="single" w:sz="6" w:space="1" w:color="auto"/>
      </w:pBdr>
      <w:tabs>
        <w:tab w:val="center" w:pos="4153"/>
        <w:tab w:val="right" w:pos="8306"/>
      </w:tabs>
      <w:snapToGrid w:val="0"/>
      <w:jc w:val="center"/>
    </w:pPr>
    <w:rPr>
      <w:kern w:val="0"/>
      <w:sz w:val="18"/>
      <w:szCs w:val="20"/>
      <w:lang/>
    </w:rPr>
  </w:style>
  <w:style w:type="character" w:customStyle="1" w:styleId="HeaderChar1">
    <w:name w:val="Header Char1"/>
    <w:basedOn w:val="a0"/>
    <w:link w:val="a6"/>
    <w:uiPriority w:val="99"/>
    <w:semiHidden/>
    <w:rsid w:val="00C26763"/>
    <w:rPr>
      <w:sz w:val="18"/>
      <w:szCs w:val="18"/>
    </w:rPr>
  </w:style>
  <w:style w:type="paragraph" w:styleId="a7">
    <w:name w:val="footer"/>
    <w:basedOn w:val="a"/>
    <w:link w:val="Char2"/>
    <w:uiPriority w:val="99"/>
    <w:rsid w:val="00302EED"/>
    <w:pPr>
      <w:tabs>
        <w:tab w:val="center" w:pos="4153"/>
        <w:tab w:val="right" w:pos="8306"/>
      </w:tabs>
      <w:snapToGrid w:val="0"/>
      <w:jc w:val="left"/>
    </w:pPr>
    <w:rPr>
      <w:kern w:val="0"/>
      <w:sz w:val="18"/>
      <w:szCs w:val="20"/>
      <w:lang/>
    </w:rPr>
  </w:style>
  <w:style w:type="character" w:customStyle="1" w:styleId="FooterChar1">
    <w:name w:val="Footer Char1"/>
    <w:basedOn w:val="a0"/>
    <w:link w:val="a7"/>
    <w:uiPriority w:val="99"/>
    <w:semiHidden/>
    <w:rsid w:val="00C26763"/>
    <w:rPr>
      <w:sz w:val="18"/>
      <w:szCs w:val="18"/>
    </w:rPr>
  </w:style>
  <w:style w:type="paragraph" w:customStyle="1" w:styleId="1">
    <w:name w:val="列出段落1"/>
    <w:basedOn w:val="a"/>
    <w:uiPriority w:val="99"/>
    <w:rsid w:val="00302EED"/>
    <w:pPr>
      <w:ind w:firstLineChars="200" w:firstLine="420"/>
    </w:pPr>
  </w:style>
  <w:style w:type="character" w:styleId="a9">
    <w:name w:val="Hyperlink"/>
    <w:basedOn w:val="a0"/>
    <w:uiPriority w:val="99"/>
    <w:rsid w:val="00B248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4711</TotalTime>
  <Pages>4</Pages>
  <Words>444</Words>
  <Characters>2534</Characters>
  <Application>Microsoft Office Word</Application>
  <DocSecurity>0</DocSecurity>
  <Lines>21</Lines>
  <Paragraphs>5</Paragraphs>
  <ScaleCrop>false</ScaleCrop>
  <Company>1111111111111111111111111111111111111111111111111111</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证券代码：002372                        证券简称：伟星新材</dc:title>
  <dc:subject/>
  <dc:creator>wxxc</dc:creator>
  <cp:keywords/>
  <dc:description/>
  <cp:lastModifiedBy>zjj</cp:lastModifiedBy>
  <cp:revision>19</cp:revision>
  <cp:lastPrinted>2018-01-26T06:35:00Z</cp:lastPrinted>
  <dcterms:created xsi:type="dcterms:W3CDTF">2014-11-07T07:10:00Z</dcterms:created>
  <dcterms:modified xsi:type="dcterms:W3CDTF">2019-08-16T12:42:00Z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