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58D" w:rsidRDefault="00004EAC">
      <w:pPr>
        <w:spacing w:line="360" w:lineRule="auto"/>
        <w:jc w:val="center"/>
      </w:pPr>
      <w:r>
        <w:rPr>
          <w:rFonts w:hint="eastAsia"/>
        </w:rPr>
        <w:t>证券</w:t>
      </w:r>
      <w:r>
        <w:rPr>
          <w:rFonts w:asciiTheme="majorEastAsia" w:eastAsiaTheme="majorEastAsia" w:hAnsiTheme="majorEastAsia" w:hint="eastAsia"/>
        </w:rPr>
        <w:t xml:space="preserve">代码：002372   </w:t>
      </w:r>
      <w:r>
        <w:rPr>
          <w:rFonts w:hint="eastAsia"/>
        </w:rPr>
        <w:t xml:space="preserve">                     </w:t>
      </w:r>
      <w:r>
        <w:rPr>
          <w:rFonts w:hint="eastAsia"/>
        </w:rPr>
        <w:t>证券简称：伟星新材</w:t>
      </w:r>
    </w:p>
    <w:p w:rsidR="0059558D" w:rsidRDefault="00004EAC">
      <w:pPr>
        <w:spacing w:line="360" w:lineRule="auto"/>
        <w:jc w:val="center"/>
        <w:rPr>
          <w:rFonts w:ascii="宋体" w:hAnsi="宋体" w:cs="宋体"/>
          <w:b/>
          <w:bCs/>
          <w:iCs/>
          <w:sz w:val="32"/>
          <w:szCs w:val="32"/>
        </w:rPr>
      </w:pPr>
      <w:r>
        <w:rPr>
          <w:rFonts w:ascii="宋体" w:hAnsi="宋体" w:cs="宋体" w:hint="eastAsia"/>
          <w:b/>
          <w:bCs/>
          <w:iCs/>
          <w:sz w:val="32"/>
          <w:szCs w:val="32"/>
        </w:rPr>
        <w:t>浙江伟星新型建材股份有限公司投资者关系活动记录表</w:t>
      </w:r>
    </w:p>
    <w:p w:rsidR="0059558D" w:rsidRDefault="00004EAC">
      <w:pPr>
        <w:spacing w:line="360" w:lineRule="auto"/>
        <w:jc w:val="right"/>
        <w:rPr>
          <w:rFonts w:ascii="宋体" w:hAnsi="宋体" w:cs="宋体"/>
          <w:bCs/>
          <w:iCs/>
          <w:szCs w:val="21"/>
        </w:rPr>
      </w:pPr>
      <w:r>
        <w:rPr>
          <w:rFonts w:ascii="宋体" w:hAnsi="宋体" w:cs="宋体" w:hint="eastAsia"/>
          <w:bCs/>
          <w:iCs/>
          <w:sz w:val="24"/>
        </w:rPr>
        <w:t xml:space="preserve">                    </w:t>
      </w:r>
      <w:r>
        <w:rPr>
          <w:rFonts w:ascii="宋体" w:hAnsi="宋体" w:cs="宋体" w:hint="eastAsia"/>
          <w:bCs/>
          <w:iCs/>
          <w:szCs w:val="21"/>
        </w:rPr>
        <w:t xml:space="preserve"> 编号：2019-028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740"/>
      </w:tblGrid>
      <w:tr w:rsidR="0059558D" w:rsidTr="00E01470">
        <w:trPr>
          <w:trHeight w:val="1260"/>
          <w:jc w:val="center"/>
        </w:trPr>
        <w:tc>
          <w:tcPr>
            <w:tcW w:w="1980" w:type="dxa"/>
            <w:tcBorders>
              <w:top w:val="single" w:sz="4" w:space="0" w:color="auto"/>
              <w:left w:val="single" w:sz="4" w:space="0" w:color="auto"/>
              <w:bottom w:val="single" w:sz="4" w:space="0" w:color="auto"/>
              <w:right w:val="single" w:sz="4" w:space="0" w:color="auto"/>
            </w:tcBorders>
            <w:vAlign w:val="center"/>
          </w:tcPr>
          <w:p w:rsidR="0059558D" w:rsidRDefault="0059558D">
            <w:pPr>
              <w:spacing w:line="360" w:lineRule="auto"/>
              <w:rPr>
                <w:rFonts w:ascii="宋体" w:hAnsi="宋体" w:cs="宋体"/>
                <w:b/>
                <w:bCs/>
                <w:iCs/>
                <w:szCs w:val="21"/>
              </w:rPr>
            </w:pPr>
          </w:p>
          <w:p w:rsidR="0059558D" w:rsidRDefault="00004EAC">
            <w:pPr>
              <w:spacing w:line="360" w:lineRule="auto"/>
              <w:rPr>
                <w:rFonts w:ascii="宋体" w:hAnsi="宋体" w:cs="宋体"/>
                <w:b/>
                <w:bCs/>
                <w:iCs/>
                <w:szCs w:val="21"/>
              </w:rPr>
            </w:pPr>
            <w:r>
              <w:rPr>
                <w:rFonts w:ascii="宋体" w:hAnsi="宋体" w:cs="宋体" w:hint="eastAsia"/>
                <w:b/>
                <w:bCs/>
                <w:iCs/>
                <w:szCs w:val="21"/>
              </w:rPr>
              <w:t>投资者关系活动类别</w:t>
            </w:r>
          </w:p>
          <w:p w:rsidR="0059558D" w:rsidRDefault="0059558D">
            <w:pPr>
              <w:spacing w:line="360" w:lineRule="auto"/>
              <w:rPr>
                <w:rFonts w:ascii="宋体" w:hAnsi="宋体" w:cs="宋体"/>
                <w:b/>
                <w:bCs/>
                <w:iCs/>
                <w:szCs w:val="21"/>
              </w:rPr>
            </w:pPr>
          </w:p>
        </w:tc>
        <w:tc>
          <w:tcPr>
            <w:tcW w:w="7740" w:type="dxa"/>
            <w:tcBorders>
              <w:top w:val="single" w:sz="4" w:space="0" w:color="auto"/>
              <w:left w:val="single" w:sz="4" w:space="0" w:color="auto"/>
              <w:bottom w:val="single" w:sz="4" w:space="0" w:color="auto"/>
              <w:right w:val="single" w:sz="4" w:space="0" w:color="auto"/>
            </w:tcBorders>
            <w:vAlign w:val="center"/>
          </w:tcPr>
          <w:p w:rsidR="0059558D" w:rsidRDefault="00004EAC">
            <w:pPr>
              <w:spacing w:line="360" w:lineRule="auto"/>
              <w:rPr>
                <w:rFonts w:ascii="宋体" w:hAnsi="宋体" w:cs="宋体"/>
                <w:bCs/>
                <w:iCs/>
                <w:szCs w:val="21"/>
              </w:rPr>
            </w:pPr>
            <w:r>
              <w:rPr>
                <w:rFonts w:ascii="宋体" w:hAnsi="宋体" w:cs="宋体" w:hint="eastAsia"/>
                <w:bCs/>
                <w:iCs/>
                <w:szCs w:val="21"/>
              </w:rPr>
              <w:t>√</w:t>
            </w:r>
            <w:r>
              <w:rPr>
                <w:rFonts w:ascii="宋体" w:hAnsi="宋体" w:cs="宋体" w:hint="eastAsia"/>
                <w:szCs w:val="21"/>
              </w:rPr>
              <w:t xml:space="preserve">特定对象调研        </w:t>
            </w:r>
            <w:r>
              <w:rPr>
                <w:rFonts w:ascii="宋体" w:hAnsi="宋体" w:cs="宋体" w:hint="eastAsia"/>
                <w:bCs/>
                <w:iCs/>
                <w:szCs w:val="21"/>
              </w:rPr>
              <w:t>□</w:t>
            </w:r>
            <w:r>
              <w:rPr>
                <w:rFonts w:ascii="宋体" w:hAnsi="宋体" w:cs="宋体" w:hint="eastAsia"/>
                <w:szCs w:val="21"/>
              </w:rPr>
              <w:t>分析师会议</w:t>
            </w:r>
          </w:p>
          <w:p w:rsidR="0059558D" w:rsidRDefault="00004EAC">
            <w:pPr>
              <w:spacing w:line="360" w:lineRule="auto"/>
              <w:rPr>
                <w:rFonts w:ascii="宋体" w:hAnsi="宋体" w:cs="宋体"/>
                <w:bCs/>
                <w:iCs/>
                <w:szCs w:val="21"/>
              </w:rPr>
            </w:pPr>
            <w:r>
              <w:rPr>
                <w:rFonts w:ascii="宋体" w:hAnsi="宋体" w:cs="宋体" w:hint="eastAsia"/>
                <w:bCs/>
                <w:iCs/>
                <w:szCs w:val="21"/>
              </w:rPr>
              <w:t>□</w:t>
            </w:r>
            <w:r>
              <w:rPr>
                <w:rFonts w:ascii="宋体" w:hAnsi="宋体" w:cs="宋体" w:hint="eastAsia"/>
                <w:szCs w:val="21"/>
              </w:rPr>
              <w:t xml:space="preserve">媒体采访            </w:t>
            </w:r>
            <w:r>
              <w:rPr>
                <w:rFonts w:ascii="宋体" w:hAnsi="宋体" w:cs="宋体" w:hint="eastAsia"/>
                <w:bCs/>
                <w:iCs/>
                <w:szCs w:val="21"/>
              </w:rPr>
              <w:t>□</w:t>
            </w:r>
            <w:r>
              <w:rPr>
                <w:rFonts w:ascii="宋体" w:hAnsi="宋体" w:cs="宋体" w:hint="eastAsia"/>
                <w:szCs w:val="21"/>
              </w:rPr>
              <w:t>业绩说明会</w:t>
            </w:r>
          </w:p>
          <w:p w:rsidR="0059558D" w:rsidRDefault="00004EAC">
            <w:pPr>
              <w:spacing w:line="360" w:lineRule="auto"/>
              <w:rPr>
                <w:rFonts w:ascii="宋体" w:hAnsi="宋体" w:cs="宋体"/>
                <w:bCs/>
                <w:iCs/>
                <w:szCs w:val="21"/>
              </w:rPr>
            </w:pPr>
            <w:r>
              <w:rPr>
                <w:rFonts w:ascii="宋体" w:hAnsi="宋体" w:cs="宋体" w:hint="eastAsia"/>
                <w:bCs/>
                <w:iCs/>
                <w:szCs w:val="21"/>
              </w:rPr>
              <w:t>□</w:t>
            </w:r>
            <w:r>
              <w:rPr>
                <w:rFonts w:ascii="宋体" w:hAnsi="宋体" w:cs="宋体" w:hint="eastAsia"/>
                <w:szCs w:val="21"/>
              </w:rPr>
              <w:t xml:space="preserve">新闻发布会          </w:t>
            </w:r>
            <w:r>
              <w:rPr>
                <w:rFonts w:ascii="宋体" w:hAnsi="宋体" w:cs="宋体" w:hint="eastAsia"/>
                <w:bCs/>
                <w:iCs/>
                <w:szCs w:val="21"/>
              </w:rPr>
              <w:t>□</w:t>
            </w:r>
            <w:r>
              <w:rPr>
                <w:rFonts w:ascii="宋体" w:hAnsi="宋体" w:cs="宋体" w:hint="eastAsia"/>
                <w:szCs w:val="21"/>
              </w:rPr>
              <w:t>路演活动</w:t>
            </w:r>
          </w:p>
          <w:p w:rsidR="0059558D" w:rsidRDefault="00004EAC">
            <w:pPr>
              <w:tabs>
                <w:tab w:val="left" w:pos="3045"/>
                <w:tab w:val="center" w:pos="3199"/>
              </w:tabs>
              <w:spacing w:line="360" w:lineRule="auto"/>
              <w:rPr>
                <w:rFonts w:ascii="宋体" w:hAnsi="宋体" w:cs="宋体"/>
                <w:bCs/>
                <w:iCs/>
                <w:szCs w:val="21"/>
              </w:rPr>
            </w:pPr>
            <w:r>
              <w:rPr>
                <w:rFonts w:ascii="宋体" w:hAnsi="宋体" w:cs="宋体" w:hint="eastAsia"/>
                <w:bCs/>
                <w:iCs/>
                <w:szCs w:val="21"/>
              </w:rPr>
              <w:t>□</w:t>
            </w:r>
            <w:r>
              <w:rPr>
                <w:rFonts w:ascii="宋体" w:hAnsi="宋体" w:cs="宋体" w:hint="eastAsia"/>
                <w:szCs w:val="21"/>
              </w:rPr>
              <w:t xml:space="preserve">现场参观            </w:t>
            </w:r>
            <w:r>
              <w:rPr>
                <w:rFonts w:ascii="宋体" w:hAnsi="宋体" w:cs="宋体" w:hint="eastAsia"/>
                <w:bCs/>
                <w:iCs/>
                <w:szCs w:val="21"/>
              </w:rPr>
              <w:t>□</w:t>
            </w:r>
            <w:r>
              <w:rPr>
                <w:rFonts w:ascii="宋体" w:hAnsi="宋体" w:cs="宋体" w:hint="eastAsia"/>
                <w:szCs w:val="21"/>
              </w:rPr>
              <w:t>其他</w:t>
            </w:r>
          </w:p>
        </w:tc>
      </w:tr>
      <w:tr w:rsidR="0059558D" w:rsidTr="00E01470">
        <w:trPr>
          <w:trHeight w:val="662"/>
          <w:jc w:val="center"/>
        </w:trPr>
        <w:tc>
          <w:tcPr>
            <w:tcW w:w="1980" w:type="dxa"/>
            <w:tcBorders>
              <w:top w:val="single" w:sz="4" w:space="0" w:color="auto"/>
              <w:left w:val="single" w:sz="4" w:space="0" w:color="auto"/>
              <w:bottom w:val="single" w:sz="4" w:space="0" w:color="auto"/>
              <w:right w:val="single" w:sz="4" w:space="0" w:color="auto"/>
            </w:tcBorders>
            <w:vAlign w:val="center"/>
          </w:tcPr>
          <w:p w:rsidR="0059558D" w:rsidRDefault="00004EAC">
            <w:pPr>
              <w:spacing w:line="360" w:lineRule="auto"/>
              <w:rPr>
                <w:rFonts w:ascii="宋体" w:hAnsi="宋体" w:cs="宋体"/>
                <w:b/>
                <w:bCs/>
                <w:iCs/>
                <w:szCs w:val="21"/>
              </w:rPr>
            </w:pPr>
            <w:r>
              <w:rPr>
                <w:rFonts w:ascii="宋体" w:hAnsi="宋体" w:cs="宋体" w:hint="eastAsia"/>
                <w:b/>
                <w:bCs/>
                <w:iCs/>
                <w:szCs w:val="21"/>
              </w:rPr>
              <w:t>参与单位名称及人员姓名</w:t>
            </w:r>
          </w:p>
        </w:tc>
        <w:tc>
          <w:tcPr>
            <w:tcW w:w="7740" w:type="dxa"/>
            <w:tcBorders>
              <w:top w:val="single" w:sz="4" w:space="0" w:color="auto"/>
              <w:left w:val="single" w:sz="4" w:space="0" w:color="auto"/>
              <w:bottom w:val="single" w:sz="4" w:space="0" w:color="auto"/>
              <w:right w:val="single" w:sz="4" w:space="0" w:color="auto"/>
            </w:tcBorders>
            <w:vAlign w:val="center"/>
          </w:tcPr>
          <w:p w:rsidR="0059558D" w:rsidRDefault="00004EAC">
            <w:pPr>
              <w:spacing w:line="360" w:lineRule="auto"/>
            </w:pPr>
            <w:r>
              <w:rPr>
                <w:rFonts w:hint="eastAsia"/>
              </w:rPr>
              <w:t>中</w:t>
            </w:r>
            <w:proofErr w:type="gramStart"/>
            <w:r>
              <w:rPr>
                <w:rFonts w:hint="eastAsia"/>
              </w:rPr>
              <w:t>信建投证券</w:t>
            </w:r>
            <w:proofErr w:type="gramEnd"/>
            <w:r>
              <w:rPr>
                <w:rFonts w:hint="eastAsia"/>
              </w:rPr>
              <w:t>：杨欣达；</w:t>
            </w:r>
            <w:proofErr w:type="gramStart"/>
            <w:r>
              <w:rPr>
                <w:rFonts w:hint="eastAsia"/>
              </w:rPr>
              <w:t>彬</w:t>
            </w:r>
            <w:proofErr w:type="gramEnd"/>
            <w:r>
              <w:rPr>
                <w:rFonts w:hint="eastAsia"/>
              </w:rPr>
              <w:t>元资本：钱璎、肖璐。</w:t>
            </w:r>
          </w:p>
        </w:tc>
      </w:tr>
      <w:tr w:rsidR="0059558D">
        <w:trPr>
          <w:trHeight w:val="90"/>
          <w:jc w:val="center"/>
        </w:trPr>
        <w:tc>
          <w:tcPr>
            <w:tcW w:w="1980" w:type="dxa"/>
            <w:tcBorders>
              <w:top w:val="single" w:sz="4" w:space="0" w:color="auto"/>
              <w:left w:val="single" w:sz="4" w:space="0" w:color="auto"/>
              <w:bottom w:val="single" w:sz="4" w:space="0" w:color="auto"/>
              <w:right w:val="single" w:sz="4" w:space="0" w:color="auto"/>
            </w:tcBorders>
            <w:vAlign w:val="center"/>
          </w:tcPr>
          <w:p w:rsidR="0059558D" w:rsidRDefault="00004EAC">
            <w:pPr>
              <w:spacing w:line="360" w:lineRule="auto"/>
              <w:rPr>
                <w:rFonts w:ascii="宋体" w:hAnsi="宋体" w:cs="宋体"/>
                <w:b/>
                <w:bCs/>
                <w:iCs/>
                <w:szCs w:val="21"/>
              </w:rPr>
            </w:pPr>
            <w:r>
              <w:rPr>
                <w:rFonts w:ascii="宋体" w:hAnsi="宋体" w:cs="宋体" w:hint="eastAsia"/>
                <w:b/>
                <w:bCs/>
                <w:iCs/>
                <w:szCs w:val="21"/>
              </w:rPr>
              <w:t>时间</w:t>
            </w:r>
          </w:p>
        </w:tc>
        <w:tc>
          <w:tcPr>
            <w:tcW w:w="7740" w:type="dxa"/>
            <w:tcBorders>
              <w:top w:val="single" w:sz="4" w:space="0" w:color="auto"/>
              <w:left w:val="single" w:sz="4" w:space="0" w:color="auto"/>
              <w:bottom w:val="single" w:sz="4" w:space="0" w:color="auto"/>
              <w:right w:val="single" w:sz="4" w:space="0" w:color="auto"/>
            </w:tcBorders>
            <w:vAlign w:val="center"/>
          </w:tcPr>
          <w:p w:rsidR="0059558D" w:rsidRDefault="00004EAC">
            <w:pPr>
              <w:spacing w:line="360" w:lineRule="auto"/>
              <w:rPr>
                <w:rFonts w:ascii="宋体" w:hAnsi="宋体" w:cs="宋体"/>
                <w:bCs/>
                <w:iCs/>
                <w:szCs w:val="21"/>
              </w:rPr>
            </w:pPr>
            <w:r>
              <w:rPr>
                <w:rFonts w:ascii="宋体" w:hAnsi="宋体" w:cs="宋体" w:hint="eastAsia"/>
                <w:bCs/>
                <w:iCs/>
                <w:szCs w:val="21"/>
              </w:rPr>
              <w:t>2019年11月26日</w:t>
            </w:r>
          </w:p>
        </w:tc>
      </w:tr>
      <w:tr w:rsidR="0059558D">
        <w:trPr>
          <w:trHeight w:val="90"/>
          <w:jc w:val="center"/>
        </w:trPr>
        <w:tc>
          <w:tcPr>
            <w:tcW w:w="1980" w:type="dxa"/>
            <w:tcBorders>
              <w:top w:val="single" w:sz="4" w:space="0" w:color="auto"/>
              <w:left w:val="single" w:sz="4" w:space="0" w:color="auto"/>
              <w:bottom w:val="single" w:sz="4" w:space="0" w:color="auto"/>
              <w:right w:val="single" w:sz="4" w:space="0" w:color="auto"/>
            </w:tcBorders>
            <w:vAlign w:val="center"/>
          </w:tcPr>
          <w:p w:rsidR="0059558D" w:rsidRDefault="00004EAC">
            <w:pPr>
              <w:spacing w:line="360" w:lineRule="auto"/>
              <w:rPr>
                <w:rFonts w:ascii="宋体" w:hAnsi="宋体" w:cs="宋体"/>
                <w:b/>
                <w:bCs/>
                <w:iCs/>
                <w:szCs w:val="21"/>
              </w:rPr>
            </w:pPr>
            <w:r>
              <w:rPr>
                <w:rFonts w:ascii="宋体" w:hAnsi="宋体" w:cs="宋体" w:hint="eastAsia"/>
                <w:b/>
                <w:bCs/>
                <w:iCs/>
                <w:szCs w:val="21"/>
              </w:rPr>
              <w:t>地点</w:t>
            </w:r>
          </w:p>
        </w:tc>
        <w:tc>
          <w:tcPr>
            <w:tcW w:w="7740" w:type="dxa"/>
            <w:tcBorders>
              <w:top w:val="single" w:sz="4" w:space="0" w:color="auto"/>
              <w:left w:val="single" w:sz="4" w:space="0" w:color="auto"/>
              <w:bottom w:val="single" w:sz="4" w:space="0" w:color="auto"/>
              <w:right w:val="single" w:sz="4" w:space="0" w:color="auto"/>
            </w:tcBorders>
            <w:vAlign w:val="center"/>
          </w:tcPr>
          <w:p w:rsidR="0059558D" w:rsidRDefault="00004EAC">
            <w:pPr>
              <w:spacing w:line="360" w:lineRule="auto"/>
              <w:rPr>
                <w:rFonts w:ascii="宋体" w:hAnsi="宋体" w:cs="宋体"/>
                <w:bCs/>
                <w:iCs/>
                <w:szCs w:val="21"/>
              </w:rPr>
            </w:pPr>
            <w:r>
              <w:rPr>
                <w:rFonts w:ascii="宋体" w:hAnsi="宋体" w:hint="eastAsia"/>
                <w:szCs w:val="21"/>
              </w:rPr>
              <w:t>公司会议室</w:t>
            </w:r>
          </w:p>
        </w:tc>
      </w:tr>
      <w:tr w:rsidR="0059558D">
        <w:trPr>
          <w:trHeight w:val="776"/>
          <w:jc w:val="center"/>
        </w:trPr>
        <w:tc>
          <w:tcPr>
            <w:tcW w:w="1980" w:type="dxa"/>
            <w:tcBorders>
              <w:top w:val="single" w:sz="4" w:space="0" w:color="auto"/>
              <w:left w:val="single" w:sz="4" w:space="0" w:color="auto"/>
              <w:bottom w:val="single" w:sz="4" w:space="0" w:color="auto"/>
              <w:right w:val="single" w:sz="4" w:space="0" w:color="auto"/>
            </w:tcBorders>
            <w:vAlign w:val="center"/>
          </w:tcPr>
          <w:p w:rsidR="0059558D" w:rsidRDefault="00004EAC" w:rsidP="00E01470">
            <w:pPr>
              <w:rPr>
                <w:rFonts w:ascii="宋体" w:hAnsi="宋体" w:cs="宋体"/>
                <w:b/>
                <w:bCs/>
                <w:iCs/>
                <w:szCs w:val="21"/>
              </w:rPr>
            </w:pPr>
            <w:r>
              <w:rPr>
                <w:rFonts w:ascii="宋体" w:hAnsi="宋体" w:cs="宋体" w:hint="eastAsia"/>
                <w:b/>
                <w:bCs/>
                <w:iCs/>
                <w:szCs w:val="21"/>
              </w:rPr>
              <w:t>上市公司接待人员姓名</w:t>
            </w:r>
          </w:p>
        </w:tc>
        <w:tc>
          <w:tcPr>
            <w:tcW w:w="7740" w:type="dxa"/>
            <w:tcBorders>
              <w:top w:val="single" w:sz="4" w:space="0" w:color="auto"/>
              <w:left w:val="single" w:sz="4" w:space="0" w:color="auto"/>
              <w:bottom w:val="single" w:sz="4" w:space="0" w:color="auto"/>
              <w:right w:val="single" w:sz="4" w:space="0" w:color="auto"/>
            </w:tcBorders>
            <w:vAlign w:val="center"/>
          </w:tcPr>
          <w:p w:rsidR="0059558D" w:rsidRDefault="00004EAC" w:rsidP="00E01470">
            <w:pPr>
              <w:rPr>
                <w:rFonts w:ascii="宋体" w:hAnsi="宋体" w:cs="宋体"/>
              </w:rPr>
            </w:pPr>
            <w:r>
              <w:rPr>
                <w:rFonts w:ascii="宋体" w:hAnsi="宋体" w:cs="宋体" w:hint="eastAsia"/>
              </w:rPr>
              <w:t>谭梅</w:t>
            </w:r>
            <w:r w:rsidR="004E4276">
              <w:rPr>
                <w:rFonts w:ascii="宋体" w:hAnsi="宋体" w:cs="宋体" w:hint="eastAsia"/>
              </w:rPr>
              <w:t>等</w:t>
            </w:r>
          </w:p>
        </w:tc>
      </w:tr>
      <w:tr w:rsidR="0059558D">
        <w:trPr>
          <w:trHeight w:val="435"/>
          <w:jc w:val="center"/>
        </w:trPr>
        <w:tc>
          <w:tcPr>
            <w:tcW w:w="1980" w:type="dxa"/>
            <w:tcBorders>
              <w:top w:val="single" w:sz="4" w:space="0" w:color="auto"/>
              <w:left w:val="single" w:sz="4" w:space="0" w:color="auto"/>
              <w:bottom w:val="single" w:sz="4" w:space="0" w:color="auto"/>
              <w:right w:val="single" w:sz="4" w:space="0" w:color="auto"/>
            </w:tcBorders>
            <w:vAlign w:val="center"/>
          </w:tcPr>
          <w:p w:rsidR="0059558D" w:rsidRDefault="00004EAC">
            <w:pPr>
              <w:spacing w:line="360" w:lineRule="auto"/>
              <w:rPr>
                <w:rFonts w:ascii="宋体" w:hAnsi="宋体" w:cs="宋体"/>
                <w:b/>
                <w:bCs/>
                <w:iCs/>
                <w:szCs w:val="21"/>
              </w:rPr>
            </w:pPr>
            <w:r>
              <w:rPr>
                <w:rFonts w:ascii="宋体" w:hAnsi="宋体" w:cs="宋体" w:hint="eastAsia"/>
                <w:b/>
                <w:bCs/>
                <w:iCs/>
                <w:szCs w:val="21"/>
              </w:rPr>
              <w:t>投资者关系活动主要内容介绍</w:t>
            </w:r>
          </w:p>
        </w:tc>
        <w:tc>
          <w:tcPr>
            <w:tcW w:w="7740" w:type="dxa"/>
            <w:tcBorders>
              <w:top w:val="single" w:sz="4" w:space="0" w:color="auto"/>
              <w:left w:val="single" w:sz="4" w:space="0" w:color="auto"/>
              <w:bottom w:val="single" w:sz="4" w:space="0" w:color="auto"/>
              <w:right w:val="single" w:sz="4" w:space="0" w:color="auto"/>
            </w:tcBorders>
          </w:tcPr>
          <w:p w:rsidR="0059558D" w:rsidRDefault="00004EAC" w:rsidP="00E01470">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1、请问原材料在成本中的占比是多少？</w:t>
            </w:r>
          </w:p>
          <w:p w:rsidR="0059558D" w:rsidRDefault="00004EAC">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答：公司原材料成本占比70%左右，不同产品略有不同。</w:t>
            </w:r>
          </w:p>
          <w:p w:rsidR="0059558D" w:rsidRDefault="00004EAC">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2、请问“星管家”的业务模式？</w:t>
            </w:r>
          </w:p>
          <w:p w:rsidR="0059558D" w:rsidRDefault="00004EAC">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答：目前公司“星管家”服务主要针对零售领域，其服务主要包括：①产品真伪鉴定，确保业主使用的是公司的高品质产品；②高倍水压测试等服务，为安装完毕的管道进行“系统体检”，减少安全隐患；③拍摄录制管路走向图，方便业主日后管路改造和软装；④专业讲解产品知识和使用须知，帮助业主了解管道及知晓今后使用中的注意事项。</w:t>
            </w:r>
          </w:p>
          <w:p w:rsidR="0059558D" w:rsidRDefault="00004EAC">
            <w:pPr>
              <w:spacing w:line="360" w:lineRule="auto"/>
              <w:ind w:firstLineChars="200" w:firstLine="420"/>
              <w:rPr>
                <w:rFonts w:asciiTheme="minorEastAsia" w:eastAsiaTheme="minorEastAsia" w:hAnsiTheme="minorEastAsia"/>
                <w:szCs w:val="21"/>
              </w:rPr>
            </w:pPr>
            <w:r>
              <w:rPr>
                <w:rStyle w:val="a9"/>
                <w:rFonts w:hint="eastAsia"/>
              </w:rPr>
              <w:t>3</w:t>
            </w:r>
            <w:r>
              <w:rPr>
                <w:rFonts w:asciiTheme="minorEastAsia" w:eastAsiaTheme="minorEastAsia" w:hAnsiTheme="minorEastAsia" w:hint="eastAsia"/>
                <w:szCs w:val="21"/>
              </w:rPr>
              <w:t>、请问公司怎么看精装</w:t>
            </w:r>
            <w:proofErr w:type="gramStart"/>
            <w:r>
              <w:rPr>
                <w:rFonts w:asciiTheme="minorEastAsia" w:eastAsiaTheme="minorEastAsia" w:hAnsiTheme="minorEastAsia" w:hint="eastAsia"/>
                <w:szCs w:val="21"/>
              </w:rPr>
              <w:t>房趋势</w:t>
            </w:r>
            <w:proofErr w:type="gramEnd"/>
            <w:r>
              <w:rPr>
                <w:rFonts w:asciiTheme="minorEastAsia" w:eastAsiaTheme="minorEastAsia" w:hAnsiTheme="minorEastAsia" w:hint="eastAsia"/>
                <w:szCs w:val="21"/>
              </w:rPr>
              <w:t>对PPR零售的影响？以及如何应对？</w:t>
            </w:r>
          </w:p>
          <w:p w:rsidR="0059558D" w:rsidRDefault="00004EAC">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答：</w:t>
            </w:r>
            <w:r>
              <w:rPr>
                <w:rFonts w:hint="eastAsia"/>
              </w:rPr>
              <w:t>从短期看精装修会</w:t>
            </w:r>
            <w:r>
              <w:rPr>
                <w:rFonts w:asciiTheme="minorEastAsia" w:eastAsiaTheme="minorEastAsia" w:hAnsiTheme="minorEastAsia" w:hint="eastAsia"/>
                <w:szCs w:val="21"/>
              </w:rPr>
              <w:t>对PPR零售市场有一定的冲击。但从长远来看，“精装修”不会完全取代毛坯房，而且未来二手新房、二次装修等存量市场空间很大。对此，公司一是加大在空白市场、薄弱市场的拓展力度，并大力挖潜存量市场空间，不断提升市场占有</w:t>
            </w:r>
            <w:bookmarkStart w:id="0" w:name="_GoBack"/>
            <w:bookmarkEnd w:id="0"/>
            <w:r>
              <w:rPr>
                <w:rFonts w:asciiTheme="minorEastAsia" w:eastAsiaTheme="minorEastAsia" w:hAnsiTheme="minorEastAsia" w:hint="eastAsia"/>
                <w:szCs w:val="21"/>
              </w:rPr>
              <w:t>率；二是公司将积极拓展同心圆产业链，加大系统推进，提高户均额。</w:t>
            </w:r>
          </w:p>
          <w:p w:rsidR="0059558D" w:rsidRDefault="00004EAC">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4、精装</w:t>
            </w:r>
            <w:proofErr w:type="gramStart"/>
            <w:r>
              <w:rPr>
                <w:rFonts w:asciiTheme="minorEastAsia" w:eastAsiaTheme="minorEastAsia" w:hAnsiTheme="minorEastAsia" w:hint="eastAsia"/>
                <w:szCs w:val="21"/>
              </w:rPr>
              <w:t>房趋势</w:t>
            </w:r>
            <w:proofErr w:type="gramEnd"/>
            <w:r>
              <w:rPr>
                <w:rFonts w:asciiTheme="minorEastAsia" w:eastAsiaTheme="minorEastAsia" w:hAnsiTheme="minorEastAsia" w:hint="eastAsia"/>
                <w:szCs w:val="21"/>
              </w:rPr>
              <w:t>在前几年就已经存在，请问公司为何不早一点做布局？</w:t>
            </w:r>
          </w:p>
          <w:p w:rsidR="0059558D" w:rsidRDefault="00004EAC">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答：公司前几年就成立了房产事业部，并不断调整优化其业务模式，主动对接“精装修”市场。公司建筑工程业务坚持“稳中求进、风险控制第一”的原则，优</w:t>
            </w:r>
            <w:r>
              <w:rPr>
                <w:rFonts w:asciiTheme="minorEastAsia" w:eastAsiaTheme="minorEastAsia" w:hAnsiTheme="minorEastAsia" w:hint="eastAsia"/>
                <w:szCs w:val="21"/>
              </w:rPr>
              <w:lastRenderedPageBreak/>
              <w:t>选客户和项目，虽然目前总体规模不大，但呈现了快速健康的发展态势。</w:t>
            </w:r>
          </w:p>
          <w:p w:rsidR="0059558D" w:rsidRDefault="00004EAC">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5、请问公司目前的渠道库存情况？</w:t>
            </w:r>
          </w:p>
          <w:p w:rsidR="0059558D" w:rsidRDefault="00004EAC">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答：目前公司渠道库存保持良性状态。</w:t>
            </w:r>
          </w:p>
          <w:p w:rsidR="0059558D" w:rsidRDefault="00004EAC">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6、请问公司燃气业务的发展情况？</w:t>
            </w:r>
          </w:p>
          <w:p w:rsidR="0059558D" w:rsidRDefault="00004EAC">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答：今年公司燃气业务主要以优化业务结构，提升经营质量为主，目前总体规模不大。</w:t>
            </w:r>
          </w:p>
          <w:p w:rsidR="0059558D" w:rsidRDefault="00004EAC">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7、请问PVC今年销售增速较快，主要原因是否与B</w:t>
            </w:r>
            <w:proofErr w:type="gramStart"/>
            <w:r>
              <w:rPr>
                <w:rFonts w:asciiTheme="minorEastAsia" w:eastAsiaTheme="minorEastAsia" w:hAnsiTheme="minorEastAsia" w:hint="eastAsia"/>
                <w:szCs w:val="21"/>
              </w:rPr>
              <w:t>端销售</w:t>
            </w:r>
            <w:proofErr w:type="gramEnd"/>
            <w:r>
              <w:rPr>
                <w:rFonts w:asciiTheme="minorEastAsia" w:eastAsiaTheme="minorEastAsia" w:hAnsiTheme="minorEastAsia" w:hint="eastAsia"/>
                <w:szCs w:val="21"/>
              </w:rPr>
              <w:t>增长有关？</w:t>
            </w:r>
          </w:p>
          <w:p w:rsidR="0059558D" w:rsidRDefault="00004EAC">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答：公司PVC销售增速较快，主要因为公司今年进一步加快同心圆产业链拓展，其中包括了加大PVC管道的配套销售力度，在零售和建筑工程领域都取得了良好的成效。</w:t>
            </w:r>
          </w:p>
          <w:p w:rsidR="0059558D" w:rsidRDefault="00004EAC">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8、请问原材料价格波动对公司产品定价的影响？</w:t>
            </w:r>
          </w:p>
          <w:p w:rsidR="0059558D" w:rsidRDefault="00004EAC">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答：公司产品定价主要采取成本加成法。其中，零售类产品的价格体系相对比较稳定，如果成本端波动较大，公司会综合考虑制造成本、市场需求、客户接受程度等因素，对产品价格进行适当调整；工程类产品，产品价格随行就市，按单定价。</w:t>
            </w:r>
          </w:p>
          <w:p w:rsidR="0059558D" w:rsidRDefault="00004EAC">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9、请问公司未来的人员规模扩张计划？</w:t>
            </w:r>
          </w:p>
          <w:p w:rsidR="0059558D" w:rsidRDefault="00004EAC">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答：公司未来人员规模会根据实际需求而定。另一方面，随着信息化、自动化的加强，公司也会强调“增人必增效”。</w:t>
            </w:r>
          </w:p>
          <w:p w:rsidR="0059558D" w:rsidRDefault="00004EAC">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10、请问公司不同渠道的回款周期？</w:t>
            </w:r>
          </w:p>
          <w:p w:rsidR="0059558D" w:rsidRDefault="00004EAC">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答：公司零售业务大多为现款现货；工程业务的应收账款通常在3个月以内，整体</w:t>
            </w:r>
            <w:r>
              <w:rPr>
                <w:rStyle w:val="a9"/>
                <w:rFonts w:hint="eastAsia"/>
              </w:rPr>
              <w:t>运营</w:t>
            </w:r>
            <w:r>
              <w:rPr>
                <w:rFonts w:asciiTheme="minorEastAsia" w:eastAsiaTheme="minorEastAsia" w:hAnsiTheme="minorEastAsia" w:hint="eastAsia"/>
                <w:szCs w:val="21"/>
              </w:rPr>
              <w:t>状况良好。</w:t>
            </w:r>
          </w:p>
          <w:p w:rsidR="0059558D" w:rsidRDefault="00004EAC">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11、请问公司PPR、PE、PVC分别主要应用于零售、市政工程和建筑工程哪个渠道？</w:t>
            </w:r>
          </w:p>
          <w:p w:rsidR="0059558D" w:rsidRDefault="00004EAC">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答：公司各大类产品在每种渠道均有提供。其中，PPR产品以零售业务为主，PE产品以工程业务为主，PVC产品零售、工程业务都有。</w:t>
            </w:r>
            <w:r>
              <w:rPr>
                <w:rFonts w:asciiTheme="minorEastAsia" w:eastAsiaTheme="minorEastAsia" w:hAnsiTheme="minorEastAsia"/>
                <w:szCs w:val="21"/>
              </w:rPr>
              <w:t xml:space="preserve"> </w:t>
            </w:r>
          </w:p>
          <w:p w:rsidR="0059558D" w:rsidRDefault="00004EAC">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12、请问老旧小区改造对公司的影响？</w:t>
            </w:r>
          </w:p>
          <w:p w:rsidR="0059558D" w:rsidRDefault="00004EAC" w:rsidP="00E01470">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答：从长期来看，城镇老旧小区改造会对公司业务尤其是市政工程业务开展有一定的积极影响。但</w:t>
            </w:r>
            <w:proofErr w:type="gramStart"/>
            <w:r>
              <w:rPr>
                <w:rFonts w:asciiTheme="minorEastAsia" w:eastAsiaTheme="minorEastAsia" w:hAnsiTheme="minorEastAsia" w:hint="eastAsia"/>
                <w:szCs w:val="21"/>
              </w:rPr>
              <w:t>目前量</w:t>
            </w:r>
            <w:proofErr w:type="gramEnd"/>
            <w:r>
              <w:rPr>
                <w:rFonts w:asciiTheme="minorEastAsia" w:eastAsiaTheme="minorEastAsia" w:hAnsiTheme="minorEastAsia" w:hint="eastAsia"/>
                <w:szCs w:val="21"/>
              </w:rPr>
              <w:t>不大，影响较小。</w:t>
            </w:r>
          </w:p>
        </w:tc>
      </w:tr>
      <w:tr w:rsidR="0059558D" w:rsidTr="00E01470">
        <w:trPr>
          <w:trHeight w:val="70"/>
          <w:jc w:val="center"/>
        </w:trPr>
        <w:tc>
          <w:tcPr>
            <w:tcW w:w="1980" w:type="dxa"/>
            <w:tcBorders>
              <w:top w:val="single" w:sz="4" w:space="0" w:color="auto"/>
              <w:left w:val="single" w:sz="4" w:space="0" w:color="auto"/>
              <w:bottom w:val="single" w:sz="4" w:space="0" w:color="auto"/>
              <w:right w:val="single" w:sz="4" w:space="0" w:color="auto"/>
            </w:tcBorders>
            <w:vAlign w:val="center"/>
          </w:tcPr>
          <w:p w:rsidR="0059558D" w:rsidRDefault="00004EAC">
            <w:pPr>
              <w:spacing w:line="360" w:lineRule="auto"/>
              <w:jc w:val="left"/>
              <w:rPr>
                <w:rFonts w:ascii="宋体" w:hAnsi="宋体" w:cs="宋体"/>
                <w:b/>
                <w:bCs/>
                <w:iCs/>
                <w:szCs w:val="21"/>
              </w:rPr>
            </w:pPr>
            <w:r>
              <w:rPr>
                <w:rFonts w:ascii="宋体" w:hAnsi="宋体" w:cs="宋体" w:hint="eastAsia"/>
                <w:b/>
                <w:bCs/>
                <w:iCs/>
                <w:szCs w:val="21"/>
              </w:rPr>
              <w:lastRenderedPageBreak/>
              <w:t>附件清单（如有）</w:t>
            </w:r>
          </w:p>
        </w:tc>
        <w:tc>
          <w:tcPr>
            <w:tcW w:w="7740" w:type="dxa"/>
            <w:tcBorders>
              <w:top w:val="single" w:sz="4" w:space="0" w:color="auto"/>
              <w:left w:val="single" w:sz="4" w:space="0" w:color="auto"/>
              <w:bottom w:val="single" w:sz="4" w:space="0" w:color="auto"/>
              <w:right w:val="single" w:sz="4" w:space="0" w:color="auto"/>
            </w:tcBorders>
            <w:vAlign w:val="center"/>
          </w:tcPr>
          <w:p w:rsidR="0059558D" w:rsidRDefault="00004EAC">
            <w:pPr>
              <w:spacing w:line="360" w:lineRule="auto"/>
              <w:rPr>
                <w:rFonts w:ascii="宋体" w:hAnsi="宋体" w:cs="宋体"/>
                <w:bCs/>
                <w:iCs/>
                <w:szCs w:val="21"/>
              </w:rPr>
            </w:pPr>
            <w:r>
              <w:rPr>
                <w:rFonts w:ascii="宋体" w:hAnsi="宋体" w:cs="宋体" w:hint="eastAsia"/>
                <w:bCs/>
                <w:iCs/>
                <w:szCs w:val="21"/>
              </w:rPr>
              <w:t>无</w:t>
            </w:r>
          </w:p>
        </w:tc>
      </w:tr>
      <w:tr w:rsidR="0059558D">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59558D" w:rsidRDefault="00004EAC">
            <w:pPr>
              <w:spacing w:line="360" w:lineRule="auto"/>
              <w:rPr>
                <w:rFonts w:ascii="宋体" w:hAnsi="宋体" w:cs="宋体"/>
                <w:b/>
                <w:bCs/>
                <w:iCs/>
                <w:szCs w:val="21"/>
              </w:rPr>
            </w:pPr>
            <w:r>
              <w:rPr>
                <w:rFonts w:ascii="宋体" w:hAnsi="宋体" w:cs="宋体" w:hint="eastAsia"/>
                <w:b/>
                <w:bCs/>
                <w:iCs/>
                <w:szCs w:val="21"/>
              </w:rPr>
              <w:t>日期</w:t>
            </w:r>
          </w:p>
        </w:tc>
        <w:tc>
          <w:tcPr>
            <w:tcW w:w="7740" w:type="dxa"/>
            <w:tcBorders>
              <w:top w:val="single" w:sz="4" w:space="0" w:color="auto"/>
              <w:left w:val="single" w:sz="4" w:space="0" w:color="auto"/>
              <w:bottom w:val="single" w:sz="4" w:space="0" w:color="auto"/>
              <w:right w:val="single" w:sz="4" w:space="0" w:color="auto"/>
            </w:tcBorders>
            <w:vAlign w:val="center"/>
          </w:tcPr>
          <w:p w:rsidR="0059558D" w:rsidRDefault="00004EAC">
            <w:pPr>
              <w:spacing w:line="360" w:lineRule="auto"/>
              <w:rPr>
                <w:rFonts w:ascii="宋体" w:hAnsi="宋体" w:cs="宋体"/>
                <w:bCs/>
                <w:iCs/>
                <w:szCs w:val="21"/>
              </w:rPr>
            </w:pPr>
            <w:r>
              <w:rPr>
                <w:rFonts w:ascii="宋体" w:hAnsi="宋体" w:cs="宋体" w:hint="eastAsia"/>
                <w:bCs/>
                <w:iCs/>
                <w:szCs w:val="21"/>
              </w:rPr>
              <w:t>2019年11月26日</w:t>
            </w:r>
          </w:p>
        </w:tc>
      </w:tr>
    </w:tbl>
    <w:p w:rsidR="0059558D" w:rsidRDefault="0059558D" w:rsidP="00E01470"/>
    <w:sectPr w:rsidR="0059558D">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EAC" w:rsidRDefault="00004EAC">
      <w:r>
        <w:separator/>
      </w:r>
    </w:p>
  </w:endnote>
  <w:endnote w:type="continuationSeparator" w:id="0">
    <w:p w:rsidR="00004EAC" w:rsidRDefault="00004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97638"/>
      <w:docPartObj>
        <w:docPartGallery w:val="AutoText"/>
      </w:docPartObj>
    </w:sdtPr>
    <w:sdtEndPr>
      <w:rPr>
        <w:rFonts w:asciiTheme="majorEastAsia" w:eastAsiaTheme="majorEastAsia" w:hAnsiTheme="majorEastAsia"/>
      </w:rPr>
    </w:sdtEndPr>
    <w:sdtContent>
      <w:p w:rsidR="0059558D" w:rsidRDefault="00004EAC">
        <w:pPr>
          <w:pStyle w:val="a5"/>
          <w:jc w:val="center"/>
        </w:pPr>
        <w:r>
          <w:rPr>
            <w:rFonts w:asciiTheme="majorEastAsia" w:eastAsiaTheme="majorEastAsia" w:hAnsiTheme="majorEastAsia"/>
          </w:rPr>
          <w:fldChar w:fldCharType="begin"/>
        </w:r>
        <w:r>
          <w:rPr>
            <w:rFonts w:asciiTheme="majorEastAsia" w:eastAsiaTheme="majorEastAsia" w:hAnsiTheme="majorEastAsia"/>
          </w:rPr>
          <w:instrText xml:space="preserve"> PAGE   \* MERGEFORMAT </w:instrText>
        </w:r>
        <w:r>
          <w:rPr>
            <w:rFonts w:asciiTheme="majorEastAsia" w:eastAsiaTheme="majorEastAsia" w:hAnsiTheme="majorEastAsia"/>
          </w:rPr>
          <w:fldChar w:fldCharType="separate"/>
        </w:r>
        <w:r w:rsidR="004E4276" w:rsidRPr="004E4276">
          <w:rPr>
            <w:rFonts w:asciiTheme="majorEastAsia" w:eastAsiaTheme="majorEastAsia" w:hAnsiTheme="majorEastAsia"/>
            <w:noProof/>
            <w:lang w:val="zh-CN"/>
          </w:rPr>
          <w:t>1</w:t>
        </w:r>
        <w:r>
          <w:rPr>
            <w:rFonts w:asciiTheme="majorEastAsia" w:eastAsiaTheme="majorEastAsia" w:hAnsiTheme="majorEastAsi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EAC" w:rsidRDefault="00004EAC">
      <w:r>
        <w:separator/>
      </w:r>
    </w:p>
  </w:footnote>
  <w:footnote w:type="continuationSeparator" w:id="0">
    <w:p w:rsidR="00004EAC" w:rsidRDefault="00004E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C1C"/>
    <w:rsid w:val="00002770"/>
    <w:rsid w:val="00004CE8"/>
    <w:rsid w:val="00004EAC"/>
    <w:rsid w:val="00004ECD"/>
    <w:rsid w:val="000106AD"/>
    <w:rsid w:val="000315A9"/>
    <w:rsid w:val="0005706A"/>
    <w:rsid w:val="00076718"/>
    <w:rsid w:val="000904C3"/>
    <w:rsid w:val="0009134F"/>
    <w:rsid w:val="000A63AA"/>
    <w:rsid w:val="000A66B6"/>
    <w:rsid w:val="000C5D5B"/>
    <w:rsid w:val="000D2270"/>
    <w:rsid w:val="000E0A11"/>
    <w:rsid w:val="000F1331"/>
    <w:rsid w:val="000F6037"/>
    <w:rsid w:val="00100394"/>
    <w:rsid w:val="00100D1D"/>
    <w:rsid w:val="0011270F"/>
    <w:rsid w:val="001324A1"/>
    <w:rsid w:val="001474CF"/>
    <w:rsid w:val="00152CE7"/>
    <w:rsid w:val="001631A4"/>
    <w:rsid w:val="0016614B"/>
    <w:rsid w:val="00166575"/>
    <w:rsid w:val="00166794"/>
    <w:rsid w:val="00171AB2"/>
    <w:rsid w:val="00177CBA"/>
    <w:rsid w:val="00183E1F"/>
    <w:rsid w:val="00192848"/>
    <w:rsid w:val="001B29E2"/>
    <w:rsid w:val="001B6502"/>
    <w:rsid w:val="001D19E0"/>
    <w:rsid w:val="001E1D82"/>
    <w:rsid w:val="00235530"/>
    <w:rsid w:val="00236A59"/>
    <w:rsid w:val="002372F5"/>
    <w:rsid w:val="00246532"/>
    <w:rsid w:val="00247114"/>
    <w:rsid w:val="002522D5"/>
    <w:rsid w:val="00254445"/>
    <w:rsid w:val="00275296"/>
    <w:rsid w:val="00280AD4"/>
    <w:rsid w:val="00287262"/>
    <w:rsid w:val="002A24D0"/>
    <w:rsid w:val="002A667F"/>
    <w:rsid w:val="002B6BB2"/>
    <w:rsid w:val="002D4E57"/>
    <w:rsid w:val="002D5349"/>
    <w:rsid w:val="002D6E8C"/>
    <w:rsid w:val="002E54BF"/>
    <w:rsid w:val="002F3699"/>
    <w:rsid w:val="002F419C"/>
    <w:rsid w:val="002F6D54"/>
    <w:rsid w:val="00320FBB"/>
    <w:rsid w:val="00340364"/>
    <w:rsid w:val="003649C1"/>
    <w:rsid w:val="00370789"/>
    <w:rsid w:val="003761CD"/>
    <w:rsid w:val="00391E3A"/>
    <w:rsid w:val="00394964"/>
    <w:rsid w:val="003A7B0A"/>
    <w:rsid w:val="003B221E"/>
    <w:rsid w:val="003B3460"/>
    <w:rsid w:val="003C09A9"/>
    <w:rsid w:val="003D0470"/>
    <w:rsid w:val="003D5832"/>
    <w:rsid w:val="003E5603"/>
    <w:rsid w:val="003F7EC0"/>
    <w:rsid w:val="00401C34"/>
    <w:rsid w:val="00404793"/>
    <w:rsid w:val="0042159E"/>
    <w:rsid w:val="00423429"/>
    <w:rsid w:val="00433A65"/>
    <w:rsid w:val="00441D38"/>
    <w:rsid w:val="0044462D"/>
    <w:rsid w:val="00444C1C"/>
    <w:rsid w:val="00460D0C"/>
    <w:rsid w:val="004642F5"/>
    <w:rsid w:val="00477479"/>
    <w:rsid w:val="004774C0"/>
    <w:rsid w:val="00477E5B"/>
    <w:rsid w:val="00481ED4"/>
    <w:rsid w:val="004E4276"/>
    <w:rsid w:val="004F1CC8"/>
    <w:rsid w:val="005047CC"/>
    <w:rsid w:val="005050A8"/>
    <w:rsid w:val="00512CD5"/>
    <w:rsid w:val="00514739"/>
    <w:rsid w:val="00520799"/>
    <w:rsid w:val="005208E8"/>
    <w:rsid w:val="00536C1C"/>
    <w:rsid w:val="00537FF4"/>
    <w:rsid w:val="00550674"/>
    <w:rsid w:val="00551480"/>
    <w:rsid w:val="00555843"/>
    <w:rsid w:val="0056358A"/>
    <w:rsid w:val="00572DFE"/>
    <w:rsid w:val="00585BF8"/>
    <w:rsid w:val="0059558D"/>
    <w:rsid w:val="005A0B02"/>
    <w:rsid w:val="005A6C83"/>
    <w:rsid w:val="005C4AAC"/>
    <w:rsid w:val="005C6887"/>
    <w:rsid w:val="005C6BE9"/>
    <w:rsid w:val="005D1515"/>
    <w:rsid w:val="005D1A5D"/>
    <w:rsid w:val="005D3170"/>
    <w:rsid w:val="005E40B2"/>
    <w:rsid w:val="005F0438"/>
    <w:rsid w:val="005F0A49"/>
    <w:rsid w:val="005F2517"/>
    <w:rsid w:val="005F46B4"/>
    <w:rsid w:val="00604C69"/>
    <w:rsid w:val="00605954"/>
    <w:rsid w:val="006076BF"/>
    <w:rsid w:val="006116CB"/>
    <w:rsid w:val="00621357"/>
    <w:rsid w:val="00621AC8"/>
    <w:rsid w:val="0062364E"/>
    <w:rsid w:val="006255C2"/>
    <w:rsid w:val="006339B0"/>
    <w:rsid w:val="00663626"/>
    <w:rsid w:val="0066401A"/>
    <w:rsid w:val="00692CB1"/>
    <w:rsid w:val="00696DF7"/>
    <w:rsid w:val="006B1774"/>
    <w:rsid w:val="006B6C74"/>
    <w:rsid w:val="006C1D3A"/>
    <w:rsid w:val="006C24EE"/>
    <w:rsid w:val="006C4E07"/>
    <w:rsid w:val="006C5735"/>
    <w:rsid w:val="006C57CA"/>
    <w:rsid w:val="006C7145"/>
    <w:rsid w:val="006D5FBB"/>
    <w:rsid w:val="006F3AA0"/>
    <w:rsid w:val="00707EBB"/>
    <w:rsid w:val="007277BD"/>
    <w:rsid w:val="007324F0"/>
    <w:rsid w:val="00733B6D"/>
    <w:rsid w:val="00734CA5"/>
    <w:rsid w:val="0074157D"/>
    <w:rsid w:val="007427F7"/>
    <w:rsid w:val="0075125E"/>
    <w:rsid w:val="00770D83"/>
    <w:rsid w:val="007763D3"/>
    <w:rsid w:val="0078328B"/>
    <w:rsid w:val="00787F01"/>
    <w:rsid w:val="00791B44"/>
    <w:rsid w:val="007A34AD"/>
    <w:rsid w:val="007A3CB9"/>
    <w:rsid w:val="007A48D0"/>
    <w:rsid w:val="007A641A"/>
    <w:rsid w:val="007B5F58"/>
    <w:rsid w:val="007C2114"/>
    <w:rsid w:val="007C42AF"/>
    <w:rsid w:val="007F1125"/>
    <w:rsid w:val="007F3933"/>
    <w:rsid w:val="007F5C73"/>
    <w:rsid w:val="007F7CE3"/>
    <w:rsid w:val="00842240"/>
    <w:rsid w:val="0084460A"/>
    <w:rsid w:val="00847080"/>
    <w:rsid w:val="00851879"/>
    <w:rsid w:val="00856FE2"/>
    <w:rsid w:val="008655E2"/>
    <w:rsid w:val="00883359"/>
    <w:rsid w:val="00886288"/>
    <w:rsid w:val="00896971"/>
    <w:rsid w:val="00897340"/>
    <w:rsid w:val="008A6F8E"/>
    <w:rsid w:val="008B610E"/>
    <w:rsid w:val="008D581A"/>
    <w:rsid w:val="008E7D29"/>
    <w:rsid w:val="008F4708"/>
    <w:rsid w:val="00904231"/>
    <w:rsid w:val="00905974"/>
    <w:rsid w:val="00905EB7"/>
    <w:rsid w:val="00917249"/>
    <w:rsid w:val="009206A7"/>
    <w:rsid w:val="00920F31"/>
    <w:rsid w:val="00921CA4"/>
    <w:rsid w:val="0093348E"/>
    <w:rsid w:val="0093510A"/>
    <w:rsid w:val="009461CD"/>
    <w:rsid w:val="0095312D"/>
    <w:rsid w:val="00964F5C"/>
    <w:rsid w:val="009652DE"/>
    <w:rsid w:val="00977264"/>
    <w:rsid w:val="009931A9"/>
    <w:rsid w:val="009A4DD8"/>
    <w:rsid w:val="009A76D3"/>
    <w:rsid w:val="009B03F9"/>
    <w:rsid w:val="009B1828"/>
    <w:rsid w:val="009B5CEA"/>
    <w:rsid w:val="009B5F85"/>
    <w:rsid w:val="009C1DB8"/>
    <w:rsid w:val="009C54E0"/>
    <w:rsid w:val="009D6833"/>
    <w:rsid w:val="009E34E5"/>
    <w:rsid w:val="009F184E"/>
    <w:rsid w:val="009F1CF5"/>
    <w:rsid w:val="009F385B"/>
    <w:rsid w:val="009F7CC6"/>
    <w:rsid w:val="00A21605"/>
    <w:rsid w:val="00A22B5C"/>
    <w:rsid w:val="00A47930"/>
    <w:rsid w:val="00A5187D"/>
    <w:rsid w:val="00A55EF4"/>
    <w:rsid w:val="00A56FA9"/>
    <w:rsid w:val="00A608CF"/>
    <w:rsid w:val="00A676E1"/>
    <w:rsid w:val="00A71EC1"/>
    <w:rsid w:val="00A74C95"/>
    <w:rsid w:val="00A924D4"/>
    <w:rsid w:val="00A9301D"/>
    <w:rsid w:val="00A97646"/>
    <w:rsid w:val="00AC2366"/>
    <w:rsid w:val="00AD7442"/>
    <w:rsid w:val="00AD79A1"/>
    <w:rsid w:val="00B05A4F"/>
    <w:rsid w:val="00B0708B"/>
    <w:rsid w:val="00B25623"/>
    <w:rsid w:val="00B2660A"/>
    <w:rsid w:val="00B32536"/>
    <w:rsid w:val="00B42BE9"/>
    <w:rsid w:val="00B4591F"/>
    <w:rsid w:val="00B62323"/>
    <w:rsid w:val="00B66445"/>
    <w:rsid w:val="00B818FA"/>
    <w:rsid w:val="00B83509"/>
    <w:rsid w:val="00B90FAA"/>
    <w:rsid w:val="00B9339E"/>
    <w:rsid w:val="00B97D5B"/>
    <w:rsid w:val="00BA39C4"/>
    <w:rsid w:val="00BC16C9"/>
    <w:rsid w:val="00BE034B"/>
    <w:rsid w:val="00BE1D72"/>
    <w:rsid w:val="00BE3051"/>
    <w:rsid w:val="00BE69CD"/>
    <w:rsid w:val="00BF11D0"/>
    <w:rsid w:val="00BF4118"/>
    <w:rsid w:val="00C011D1"/>
    <w:rsid w:val="00C02E57"/>
    <w:rsid w:val="00C058B7"/>
    <w:rsid w:val="00C1427A"/>
    <w:rsid w:val="00C1640E"/>
    <w:rsid w:val="00C16CD4"/>
    <w:rsid w:val="00C20FAA"/>
    <w:rsid w:val="00C320C4"/>
    <w:rsid w:val="00C37C2D"/>
    <w:rsid w:val="00C56DCA"/>
    <w:rsid w:val="00C66AC9"/>
    <w:rsid w:val="00C70C11"/>
    <w:rsid w:val="00C74E4D"/>
    <w:rsid w:val="00C76A0E"/>
    <w:rsid w:val="00C84D8B"/>
    <w:rsid w:val="00CA1478"/>
    <w:rsid w:val="00CB0468"/>
    <w:rsid w:val="00CB5026"/>
    <w:rsid w:val="00CD457F"/>
    <w:rsid w:val="00CE7883"/>
    <w:rsid w:val="00CE7B42"/>
    <w:rsid w:val="00CF54E9"/>
    <w:rsid w:val="00D07BB8"/>
    <w:rsid w:val="00D22A02"/>
    <w:rsid w:val="00D33080"/>
    <w:rsid w:val="00D34851"/>
    <w:rsid w:val="00D442D9"/>
    <w:rsid w:val="00D5069E"/>
    <w:rsid w:val="00D50ADE"/>
    <w:rsid w:val="00D676C8"/>
    <w:rsid w:val="00D73590"/>
    <w:rsid w:val="00D769BE"/>
    <w:rsid w:val="00D807F4"/>
    <w:rsid w:val="00D853DF"/>
    <w:rsid w:val="00D93B91"/>
    <w:rsid w:val="00D95F96"/>
    <w:rsid w:val="00DB2E9C"/>
    <w:rsid w:val="00DC0720"/>
    <w:rsid w:val="00DC4BF0"/>
    <w:rsid w:val="00DC5228"/>
    <w:rsid w:val="00DD077D"/>
    <w:rsid w:val="00DD5EA3"/>
    <w:rsid w:val="00DD6359"/>
    <w:rsid w:val="00DE184E"/>
    <w:rsid w:val="00DF1804"/>
    <w:rsid w:val="00DF668D"/>
    <w:rsid w:val="00DF66E8"/>
    <w:rsid w:val="00E00CB5"/>
    <w:rsid w:val="00E01470"/>
    <w:rsid w:val="00E12262"/>
    <w:rsid w:val="00E16AB2"/>
    <w:rsid w:val="00E21C80"/>
    <w:rsid w:val="00E27780"/>
    <w:rsid w:val="00E56327"/>
    <w:rsid w:val="00E606ED"/>
    <w:rsid w:val="00E63935"/>
    <w:rsid w:val="00E6634C"/>
    <w:rsid w:val="00E679F8"/>
    <w:rsid w:val="00E72DC5"/>
    <w:rsid w:val="00E905F4"/>
    <w:rsid w:val="00E91930"/>
    <w:rsid w:val="00EA69A2"/>
    <w:rsid w:val="00EB05F7"/>
    <w:rsid w:val="00EB2B48"/>
    <w:rsid w:val="00EB7325"/>
    <w:rsid w:val="00EC4731"/>
    <w:rsid w:val="00EE7444"/>
    <w:rsid w:val="00F00E3E"/>
    <w:rsid w:val="00F10451"/>
    <w:rsid w:val="00F247AF"/>
    <w:rsid w:val="00F3446E"/>
    <w:rsid w:val="00F46D88"/>
    <w:rsid w:val="00F60CC4"/>
    <w:rsid w:val="00F67FE9"/>
    <w:rsid w:val="00F878D0"/>
    <w:rsid w:val="00F912E9"/>
    <w:rsid w:val="00FA2683"/>
    <w:rsid w:val="00FB2176"/>
    <w:rsid w:val="00FC455B"/>
    <w:rsid w:val="00FD4545"/>
    <w:rsid w:val="00FD662E"/>
    <w:rsid w:val="00FE20E2"/>
    <w:rsid w:val="00FE3FC6"/>
    <w:rsid w:val="00FF5226"/>
    <w:rsid w:val="00FF7EC5"/>
    <w:rsid w:val="671F1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semiHidden="0" w:qFormat="1"/>
    <w:lsdException w:name="caption" w:uiPriority="35" w:qFormat="1"/>
    <w:lsdException w:name="annotation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Char3"/>
    <w:uiPriority w:val="99"/>
    <w:qFormat/>
    <w:pPr>
      <w:keepNext/>
      <w:keepLines/>
      <w:spacing w:before="340" w:after="330" w:line="578" w:lineRule="auto"/>
      <w:jc w:val="center"/>
    </w:pPr>
    <w:rPr>
      <w:b/>
      <w:bCs/>
      <w:kern w:val="32"/>
      <w:sz w:val="32"/>
      <w:szCs w:val="32"/>
    </w:rPr>
  </w:style>
  <w:style w:type="paragraph" w:styleId="a8">
    <w:name w:val="annotation subject"/>
    <w:basedOn w:val="a3"/>
    <w:next w:val="a3"/>
    <w:link w:val="Char4"/>
    <w:uiPriority w:val="99"/>
    <w:semiHidden/>
    <w:unhideWhenUsed/>
    <w:qFormat/>
    <w:rPr>
      <w:b/>
      <w:bCs/>
    </w:rPr>
  </w:style>
  <w:style w:type="character" w:styleId="a9">
    <w:name w:val="annotation reference"/>
    <w:basedOn w:val="a0"/>
    <w:uiPriority w:val="99"/>
    <w:semiHidden/>
    <w:unhideWhenUsed/>
    <w:qFormat/>
    <w:rPr>
      <w:sz w:val="21"/>
      <w:szCs w:val="21"/>
    </w:rPr>
  </w:style>
  <w:style w:type="character" w:customStyle="1" w:styleId="Char3">
    <w:name w:val="标题 Char"/>
    <w:basedOn w:val="a0"/>
    <w:link w:val="a7"/>
    <w:uiPriority w:val="99"/>
    <w:rPr>
      <w:rFonts w:ascii="Times New Roman" w:eastAsia="宋体" w:hAnsi="Times New Roman" w:cs="Times New Roman"/>
      <w:b/>
      <w:bCs/>
      <w:kern w:val="32"/>
      <w:sz w:val="32"/>
      <w:szCs w:val="32"/>
    </w:rPr>
  </w:style>
  <w:style w:type="character" w:customStyle="1" w:styleId="Char2">
    <w:name w:val="页眉 Char"/>
    <w:basedOn w:val="a0"/>
    <w:link w:val="a6"/>
    <w:uiPriority w:val="99"/>
    <w:semiHidden/>
    <w:qFormat/>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character" w:customStyle="1" w:styleId="Char">
    <w:name w:val="批注文字 Char"/>
    <w:basedOn w:val="a0"/>
    <w:link w:val="a3"/>
    <w:uiPriority w:val="99"/>
    <w:semiHidden/>
    <w:rPr>
      <w:rFonts w:ascii="Times New Roman" w:eastAsia="宋体" w:hAnsi="Times New Roman" w:cs="Times New Roman"/>
      <w:szCs w:val="24"/>
    </w:rPr>
  </w:style>
  <w:style w:type="character" w:customStyle="1" w:styleId="Char4">
    <w:name w:val="批注主题 Char"/>
    <w:basedOn w:val="Char"/>
    <w:link w:val="a8"/>
    <w:uiPriority w:val="99"/>
    <w:semiHidden/>
    <w:qFormat/>
    <w:rPr>
      <w:rFonts w:ascii="Times New Roman" w:eastAsia="宋体" w:hAnsi="Times New Roman" w:cs="Times New Roman"/>
      <w:b/>
      <w:bCs/>
      <w:szCs w:val="24"/>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semiHidden="0" w:qFormat="1"/>
    <w:lsdException w:name="caption" w:uiPriority="35" w:qFormat="1"/>
    <w:lsdException w:name="annotation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Char3"/>
    <w:uiPriority w:val="99"/>
    <w:qFormat/>
    <w:pPr>
      <w:keepNext/>
      <w:keepLines/>
      <w:spacing w:before="340" w:after="330" w:line="578" w:lineRule="auto"/>
      <w:jc w:val="center"/>
    </w:pPr>
    <w:rPr>
      <w:b/>
      <w:bCs/>
      <w:kern w:val="32"/>
      <w:sz w:val="32"/>
      <w:szCs w:val="32"/>
    </w:rPr>
  </w:style>
  <w:style w:type="paragraph" w:styleId="a8">
    <w:name w:val="annotation subject"/>
    <w:basedOn w:val="a3"/>
    <w:next w:val="a3"/>
    <w:link w:val="Char4"/>
    <w:uiPriority w:val="99"/>
    <w:semiHidden/>
    <w:unhideWhenUsed/>
    <w:qFormat/>
    <w:rPr>
      <w:b/>
      <w:bCs/>
    </w:rPr>
  </w:style>
  <w:style w:type="character" w:styleId="a9">
    <w:name w:val="annotation reference"/>
    <w:basedOn w:val="a0"/>
    <w:uiPriority w:val="99"/>
    <w:semiHidden/>
    <w:unhideWhenUsed/>
    <w:qFormat/>
    <w:rPr>
      <w:sz w:val="21"/>
      <w:szCs w:val="21"/>
    </w:rPr>
  </w:style>
  <w:style w:type="character" w:customStyle="1" w:styleId="Char3">
    <w:name w:val="标题 Char"/>
    <w:basedOn w:val="a0"/>
    <w:link w:val="a7"/>
    <w:uiPriority w:val="99"/>
    <w:rPr>
      <w:rFonts w:ascii="Times New Roman" w:eastAsia="宋体" w:hAnsi="Times New Roman" w:cs="Times New Roman"/>
      <w:b/>
      <w:bCs/>
      <w:kern w:val="32"/>
      <w:sz w:val="32"/>
      <w:szCs w:val="32"/>
    </w:rPr>
  </w:style>
  <w:style w:type="character" w:customStyle="1" w:styleId="Char2">
    <w:name w:val="页眉 Char"/>
    <w:basedOn w:val="a0"/>
    <w:link w:val="a6"/>
    <w:uiPriority w:val="99"/>
    <w:semiHidden/>
    <w:qFormat/>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character" w:customStyle="1" w:styleId="Char">
    <w:name w:val="批注文字 Char"/>
    <w:basedOn w:val="a0"/>
    <w:link w:val="a3"/>
    <w:uiPriority w:val="99"/>
    <w:semiHidden/>
    <w:rPr>
      <w:rFonts w:ascii="Times New Roman" w:eastAsia="宋体" w:hAnsi="Times New Roman" w:cs="Times New Roman"/>
      <w:szCs w:val="24"/>
    </w:rPr>
  </w:style>
  <w:style w:type="character" w:customStyle="1" w:styleId="Char4">
    <w:name w:val="批注主题 Char"/>
    <w:basedOn w:val="Char"/>
    <w:link w:val="a8"/>
    <w:uiPriority w:val="99"/>
    <w:semiHidden/>
    <w:qFormat/>
    <w:rPr>
      <w:rFonts w:ascii="Times New Roman" w:eastAsia="宋体" w:hAnsi="Times New Roman" w:cs="Times New Roman"/>
      <w:b/>
      <w:bCs/>
      <w:szCs w:val="24"/>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12C005-3259-463B-BDD5-B63A7DDA1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1278</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dc:creator>
  <cp:lastModifiedBy>admin</cp:lastModifiedBy>
  <cp:revision>2</cp:revision>
  <dcterms:created xsi:type="dcterms:W3CDTF">2019-11-28T00:53:00Z</dcterms:created>
  <dcterms:modified xsi:type="dcterms:W3CDTF">2019-11-28T00:53:00Z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