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7497">
      <w:pPr>
        <w:wordWrap w:val="0"/>
        <w:ind w:firstLine="160" w:firstLineChars="50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4BE0AA0E">
      <w:pPr>
        <w:wordWrap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2025年浙江省标准创新贡献奖申报项目</w:t>
      </w:r>
    </w:p>
    <w:tbl>
      <w:tblPr>
        <w:tblStyle w:val="6"/>
        <w:tblW w:w="1500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700"/>
        <w:gridCol w:w="1530"/>
        <w:gridCol w:w="4020"/>
        <w:gridCol w:w="2115"/>
        <w:gridCol w:w="1845"/>
        <w:gridCol w:w="2145"/>
      </w:tblGrid>
      <w:tr w14:paraId="3B22CB1D">
        <w:trPr>
          <w:trHeight w:val="2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D5E7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48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申报项目名称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D7D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申报项目类型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EE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主要完成单位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EEF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其中省内完成单位（仅统计前3个）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E1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主要完成人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DEC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其中省内完成人</w:t>
            </w:r>
          </w:p>
          <w:p w14:paraId="1E3CCD5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（仅统计前5人)</w:t>
            </w:r>
          </w:p>
        </w:tc>
      </w:tr>
      <w:tr w14:paraId="7EA65AA7">
        <w:trPr>
          <w:trHeight w:val="58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B2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93D9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QB/T 5402-2019《冷热水用纤维复合聚丙烯管材》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C2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标准制修订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64D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浙江伟星新型建材股份有限公司、中国石油化工股份有限公司北京化工研究院、上海伟星新型建材有限公司、永高股份有限公司、天津军星管业集团有限公司、广东联塑科技实业有限公司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4A0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浙江伟星新型建材股份有限公司、永高股份有限公司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4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李大治、李玉娥、薛冠、孙华丽、刘学超、李统一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A34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李大治、孙华丽</w:t>
            </w:r>
          </w:p>
        </w:tc>
      </w:tr>
    </w:tbl>
    <w:p w14:paraId="42EDC7D1">
      <w:pPr>
        <w:wordWrap w:val="0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800000000000000"/>
    <w:charset w:val="86"/>
    <w:family w:val="auto"/>
    <w:pitch w:val="default"/>
    <w:sig w:usb0="A00002FF" w:usb1="7ACFFCFB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0B5D"/>
    <w:rsid w:val="004A6E73"/>
    <w:rsid w:val="007D1070"/>
    <w:rsid w:val="059F7F85"/>
    <w:rsid w:val="1DC67393"/>
    <w:rsid w:val="2D7239B8"/>
    <w:rsid w:val="2EBF1EDB"/>
    <w:rsid w:val="3DEFF9C1"/>
    <w:rsid w:val="3F973489"/>
    <w:rsid w:val="3FFFD76E"/>
    <w:rsid w:val="4562645D"/>
    <w:rsid w:val="4CA45603"/>
    <w:rsid w:val="4F768D0F"/>
    <w:rsid w:val="4FBE48A1"/>
    <w:rsid w:val="5E7FF21F"/>
    <w:rsid w:val="62160B5D"/>
    <w:rsid w:val="6CAF7634"/>
    <w:rsid w:val="7768600D"/>
    <w:rsid w:val="77D72C45"/>
    <w:rsid w:val="77FB158A"/>
    <w:rsid w:val="77FF1E5C"/>
    <w:rsid w:val="79B76137"/>
    <w:rsid w:val="7AED3BE5"/>
    <w:rsid w:val="7AFD39B7"/>
    <w:rsid w:val="7DEB9AB3"/>
    <w:rsid w:val="7F735710"/>
    <w:rsid w:val="7FAB1C76"/>
    <w:rsid w:val="7FB41B39"/>
    <w:rsid w:val="7FBFF8D1"/>
    <w:rsid w:val="7FEB2798"/>
    <w:rsid w:val="7FFF32A2"/>
    <w:rsid w:val="8FBBD170"/>
    <w:rsid w:val="B6CF6EA7"/>
    <w:rsid w:val="BEBA6DA4"/>
    <w:rsid w:val="BEF5EB47"/>
    <w:rsid w:val="BF4DC06A"/>
    <w:rsid w:val="CB369EE5"/>
    <w:rsid w:val="CFA51AB8"/>
    <w:rsid w:val="DF4D057F"/>
    <w:rsid w:val="E5AF0739"/>
    <w:rsid w:val="E73EF330"/>
    <w:rsid w:val="E7F7D303"/>
    <w:rsid w:val="EE74BB5B"/>
    <w:rsid w:val="EFADA927"/>
    <w:rsid w:val="F3F723A5"/>
    <w:rsid w:val="F3FDF346"/>
    <w:rsid w:val="F6FCF483"/>
    <w:rsid w:val="F7B900C7"/>
    <w:rsid w:val="F7D3C35F"/>
    <w:rsid w:val="FABDBA51"/>
    <w:rsid w:val="FBDFC502"/>
    <w:rsid w:val="FC97ADF6"/>
    <w:rsid w:val="FEFFAD1B"/>
    <w:rsid w:val="FFF3D190"/>
    <w:rsid w:val="FFFF9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楷体_GB231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http://www.2345.com/?kline</Company>
  <Pages>1</Pages>
  <Words>98</Words>
  <Characters>560</Characters>
  <Lines>4</Lines>
  <Paragraphs>1</Paragraphs>
  <TotalTime>3</TotalTime>
  <ScaleCrop>false</ScaleCrop>
  <LinksUpToDate>false</LinksUpToDate>
  <CharactersWithSpaces>657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2022-08-22T08:50:00Z</dcterms:created>
  <dc:creator>??</dc:creator>
  <cp:lastModifiedBy>不喝纯牛奶</cp:lastModifiedBy>
  <cp:lastPrinted>2024-04-11T09:45:00Z</cp:lastPrinted>
  <dcterms:modified xsi:type="dcterms:W3CDTF">2025-12-03T16:22:37Z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9684F8560076D074E74C0A666AAD729E</vt:lpwstr>
  </property>
</Properties>
</file>